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17365D" w:themeColor="text2" w:themeShade="BF"/>
        </w:rPr>
        <w:id w:val="-1106584640"/>
        <w:docPartObj>
          <w:docPartGallery w:val="Cover Pages"/>
          <w:docPartUnique/>
        </w:docPartObj>
      </w:sdtPr>
      <w:sdtEndPr/>
      <w:sdtContent>
        <w:tbl>
          <w:tblPr>
            <w:tblpPr w:leftFromText="187" w:rightFromText="187" w:bottomFromText="200" w:vertAnchor="page" w:horzAnchor="page" w:tblpYSpec="top"/>
            <w:tblW w:w="0" w:type="auto"/>
            <w:tblLook w:val="04A0" w:firstRow="1" w:lastRow="0" w:firstColumn="1" w:lastColumn="0" w:noHBand="0" w:noVBand="1"/>
          </w:tblPr>
          <w:tblGrid>
            <w:gridCol w:w="1440"/>
            <w:gridCol w:w="3799"/>
          </w:tblGrid>
          <w:tr w:rsidR="008B00EE" w:rsidRPr="008B00EE" w:rsidTr="00F55DCC">
            <w:trPr>
              <w:trHeight w:val="1440"/>
            </w:trPr>
            <w:tc>
              <w:tcPr>
                <w:tcW w:w="1440" w:type="dxa"/>
                <w:tcBorders>
                  <w:top w:val="nil"/>
                  <w:left w:val="nil"/>
                  <w:bottom w:val="nil"/>
                  <w:right w:val="single" w:sz="4" w:space="0" w:color="FFFFFF" w:themeColor="background1"/>
                </w:tcBorders>
                <w:shd w:val="clear" w:color="auto" w:fill="008000"/>
              </w:tcPr>
              <w:p w:rsidR="00F55DCC" w:rsidRPr="008B00EE" w:rsidRDefault="00F55DCC" w:rsidP="000447F6">
                <w:pPr>
                  <w:spacing w:line="240" w:lineRule="auto"/>
                  <w:rPr>
                    <w:color w:val="17365D" w:themeColor="text2" w:themeShade="BF"/>
                  </w:rPr>
                </w:pPr>
              </w:p>
            </w:tc>
            <w:sdt>
              <w:sdtPr>
                <w:rPr>
                  <w:rFonts w:asciiTheme="minorHAnsi" w:eastAsiaTheme="majorEastAsia" w:hAnsiTheme="minorHAnsi" w:cstheme="majorBidi"/>
                  <w:b/>
                  <w:bCs/>
                  <w:color w:val="FFFFFF" w:themeColor="background1"/>
                  <w:sz w:val="72"/>
                  <w:szCs w:val="72"/>
                  <w:lang w:val="uk-UA"/>
                </w:rPr>
                <w:alias w:val="Год"/>
                <w:id w:val="15676118"/>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EndPr/>
              <w:sdtContent>
                <w:tc>
                  <w:tcPr>
                    <w:tcW w:w="2779" w:type="dxa"/>
                    <w:tcBorders>
                      <w:top w:val="nil"/>
                      <w:left w:val="single" w:sz="4" w:space="0" w:color="FFFFFF" w:themeColor="background1"/>
                      <w:bottom w:val="nil"/>
                      <w:right w:val="nil"/>
                    </w:tcBorders>
                    <w:shd w:val="clear" w:color="auto" w:fill="008000"/>
                    <w:vAlign w:val="bottom"/>
                    <w:hideMark/>
                  </w:tcPr>
                  <w:p w:rsidR="00F55DCC" w:rsidRPr="008B00EE" w:rsidRDefault="00F2774D" w:rsidP="00A3540C">
                    <w:pPr>
                      <w:pStyle w:val="a4"/>
                      <w:rPr>
                        <w:rFonts w:asciiTheme="minorHAnsi" w:eastAsiaTheme="majorEastAsia" w:hAnsiTheme="minorHAnsi" w:cstheme="majorBidi"/>
                        <w:b/>
                        <w:bCs/>
                        <w:color w:val="17365D" w:themeColor="text2" w:themeShade="BF"/>
                        <w:sz w:val="22"/>
                        <w:szCs w:val="22"/>
                        <w:lang w:val="uk-UA"/>
                      </w:rPr>
                    </w:pPr>
                    <w:r w:rsidRPr="00413080">
                      <w:rPr>
                        <w:rFonts w:asciiTheme="minorHAnsi" w:eastAsiaTheme="majorEastAsia" w:hAnsiTheme="minorHAnsi" w:cstheme="majorBidi"/>
                        <w:b/>
                        <w:bCs/>
                        <w:color w:val="FFFFFF" w:themeColor="background1"/>
                        <w:sz w:val="72"/>
                        <w:szCs w:val="72"/>
                      </w:rPr>
                      <w:t>201</w:t>
                    </w:r>
                    <w:r w:rsidR="00A3540C">
                      <w:rPr>
                        <w:rFonts w:asciiTheme="minorHAnsi" w:eastAsiaTheme="majorEastAsia" w:hAnsiTheme="minorHAnsi" w:cstheme="majorBidi"/>
                        <w:b/>
                        <w:bCs/>
                        <w:color w:val="FFFFFF" w:themeColor="background1"/>
                        <w:sz w:val="72"/>
                        <w:szCs w:val="72"/>
                        <w:lang w:val="uk-UA"/>
                      </w:rPr>
                      <w:t>6</w:t>
                    </w:r>
                  </w:p>
                </w:tc>
              </w:sdtContent>
            </w:sdt>
          </w:tr>
          <w:tr w:rsidR="008B00EE" w:rsidRPr="008B00EE" w:rsidTr="00F55DCC">
            <w:trPr>
              <w:trHeight w:val="2880"/>
            </w:trPr>
            <w:tc>
              <w:tcPr>
                <w:tcW w:w="1440" w:type="dxa"/>
                <w:tcBorders>
                  <w:top w:val="nil"/>
                  <w:left w:val="nil"/>
                  <w:bottom w:val="nil"/>
                  <w:right w:val="single" w:sz="4" w:space="0" w:color="000000" w:themeColor="text1"/>
                </w:tcBorders>
              </w:tcPr>
              <w:p w:rsidR="00F55DCC" w:rsidRPr="008B00EE" w:rsidRDefault="00F55DCC" w:rsidP="000447F6">
                <w:pPr>
                  <w:spacing w:line="240" w:lineRule="auto"/>
                  <w:rPr>
                    <w:rFonts w:cstheme="minorHAnsi"/>
                    <w:color w:val="17365D" w:themeColor="text2" w:themeShade="BF"/>
                  </w:rPr>
                </w:pPr>
              </w:p>
            </w:tc>
            <w:tc>
              <w:tcPr>
                <w:tcW w:w="2779" w:type="dxa"/>
                <w:tcBorders>
                  <w:top w:val="nil"/>
                  <w:left w:val="single" w:sz="4" w:space="0" w:color="000000" w:themeColor="text1"/>
                  <w:bottom w:val="nil"/>
                  <w:right w:val="nil"/>
                </w:tcBorders>
                <w:vAlign w:val="center"/>
              </w:tcPr>
              <w:p w:rsidR="00F55DCC" w:rsidRPr="008B00EE" w:rsidRDefault="00F55DCC" w:rsidP="000447F6">
                <w:pPr>
                  <w:pStyle w:val="a4"/>
                  <w:rPr>
                    <w:rFonts w:asciiTheme="minorHAnsi" w:hAnsiTheme="minorHAnsi" w:cstheme="minorHAnsi"/>
                    <w:color w:val="17365D" w:themeColor="text2" w:themeShade="BF"/>
                    <w:sz w:val="22"/>
                    <w:szCs w:val="22"/>
                    <w:lang w:val="uk-UA"/>
                  </w:rPr>
                </w:pPr>
              </w:p>
              <w:p w:rsidR="00F55DCC" w:rsidRPr="008B00EE" w:rsidRDefault="00F55DCC" w:rsidP="000447F6">
                <w:pPr>
                  <w:pStyle w:val="a4"/>
                  <w:rPr>
                    <w:rFonts w:asciiTheme="minorHAnsi" w:hAnsiTheme="minorHAnsi" w:cstheme="minorHAnsi"/>
                    <w:color w:val="17365D" w:themeColor="text2" w:themeShade="BF"/>
                    <w:sz w:val="22"/>
                    <w:szCs w:val="22"/>
                    <w:lang w:val="uk-UA"/>
                  </w:rPr>
                </w:pPr>
                <w:r w:rsidRPr="008B00EE">
                  <w:rPr>
                    <w:rFonts w:asciiTheme="minorHAnsi" w:hAnsiTheme="minorHAnsi" w:cstheme="minorHAnsi"/>
                    <w:noProof/>
                    <w:color w:val="17365D" w:themeColor="text2" w:themeShade="BF"/>
                    <w:sz w:val="22"/>
                    <w:szCs w:val="22"/>
                    <w:lang w:val="uk-UA" w:eastAsia="uk-UA"/>
                  </w:rPr>
                  <w:drawing>
                    <wp:inline distT="0" distB="0" distL="0" distR="0" wp14:anchorId="3FD8A0CF" wp14:editId="749DF73E">
                      <wp:extent cx="2275205" cy="7023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5205" cy="702310"/>
                              </a:xfrm>
                              <a:prstGeom prst="rect">
                                <a:avLst/>
                              </a:prstGeom>
                              <a:noFill/>
                              <a:ln>
                                <a:noFill/>
                              </a:ln>
                            </pic:spPr>
                          </pic:pic>
                        </a:graphicData>
                      </a:graphic>
                    </wp:inline>
                  </w:drawing>
                </w:r>
              </w:p>
              <w:p w:rsidR="00F55DCC" w:rsidRPr="008B00EE" w:rsidRDefault="00F55DCC" w:rsidP="000447F6">
                <w:pPr>
                  <w:pStyle w:val="a4"/>
                  <w:rPr>
                    <w:rFonts w:asciiTheme="minorHAnsi" w:hAnsiTheme="minorHAnsi" w:cstheme="minorHAnsi"/>
                    <w:color w:val="17365D" w:themeColor="text2" w:themeShade="BF"/>
                    <w:sz w:val="22"/>
                    <w:szCs w:val="22"/>
                    <w:lang w:val="uk-UA"/>
                  </w:rPr>
                </w:pPr>
              </w:p>
              <w:p w:rsidR="00F55DCC" w:rsidRPr="008B00EE" w:rsidRDefault="00F55DCC" w:rsidP="000447F6">
                <w:pPr>
                  <w:pStyle w:val="a4"/>
                  <w:rPr>
                    <w:rFonts w:asciiTheme="minorHAnsi" w:hAnsiTheme="minorHAnsi" w:cstheme="minorHAnsi"/>
                    <w:color w:val="17365D" w:themeColor="text2" w:themeShade="BF"/>
                    <w:sz w:val="22"/>
                    <w:szCs w:val="22"/>
                    <w:lang w:val="uk-UA"/>
                  </w:rPr>
                </w:pPr>
              </w:p>
            </w:tc>
          </w:tr>
        </w:tbl>
        <w:p w:rsidR="00F55DCC" w:rsidRPr="008B00EE" w:rsidRDefault="00F55DCC" w:rsidP="000447F6">
          <w:pPr>
            <w:spacing w:line="240" w:lineRule="auto"/>
            <w:rPr>
              <w:rFonts w:cstheme="minorHAnsi"/>
              <w:color w:val="17365D" w:themeColor="text2" w:themeShade="BF"/>
            </w:rPr>
          </w:pPr>
        </w:p>
        <w:p w:rsidR="00F55DCC" w:rsidRPr="008B00EE" w:rsidRDefault="00F55DCC" w:rsidP="000447F6">
          <w:pPr>
            <w:spacing w:line="240" w:lineRule="auto"/>
            <w:rPr>
              <w:rFonts w:cstheme="minorHAnsi"/>
              <w:color w:val="17365D" w:themeColor="text2" w:themeShade="BF"/>
            </w:rPr>
          </w:pPr>
        </w:p>
        <w:p w:rsidR="00F55DCC" w:rsidRPr="008B00EE" w:rsidRDefault="00F55DCC" w:rsidP="000447F6">
          <w:pPr>
            <w:spacing w:line="240" w:lineRule="auto"/>
            <w:rPr>
              <w:rFonts w:cstheme="minorHAnsi"/>
              <w:color w:val="17365D" w:themeColor="text2" w:themeShade="BF"/>
            </w:rPr>
          </w:pPr>
        </w:p>
        <w:p w:rsidR="00F55DCC" w:rsidRPr="008B00EE" w:rsidRDefault="00F55DCC" w:rsidP="000447F6">
          <w:pPr>
            <w:spacing w:line="240" w:lineRule="auto"/>
            <w:rPr>
              <w:rFonts w:cstheme="minorHAnsi"/>
              <w:color w:val="17365D" w:themeColor="text2" w:themeShade="BF"/>
            </w:rPr>
          </w:pPr>
        </w:p>
        <w:p w:rsidR="00F55DCC" w:rsidRPr="008B00EE" w:rsidRDefault="00F55DCC" w:rsidP="000447F6">
          <w:pPr>
            <w:spacing w:line="240" w:lineRule="auto"/>
            <w:rPr>
              <w:rFonts w:cstheme="minorHAnsi"/>
              <w:color w:val="17365D" w:themeColor="text2" w:themeShade="BF"/>
            </w:rPr>
          </w:pPr>
        </w:p>
        <w:p w:rsidR="00F55DCC" w:rsidRPr="008B00EE" w:rsidRDefault="00F55DCC" w:rsidP="000447F6">
          <w:pPr>
            <w:spacing w:line="240" w:lineRule="auto"/>
            <w:rPr>
              <w:rFonts w:cstheme="minorHAnsi"/>
              <w:color w:val="17365D" w:themeColor="text2" w:themeShade="BF"/>
            </w:rPr>
          </w:pPr>
        </w:p>
        <w:p w:rsidR="00F55DCC" w:rsidRPr="008B00EE" w:rsidRDefault="00F55DCC" w:rsidP="000447F6">
          <w:pPr>
            <w:spacing w:line="240" w:lineRule="auto"/>
            <w:rPr>
              <w:rFonts w:cstheme="minorHAnsi"/>
              <w:color w:val="17365D" w:themeColor="text2" w:themeShade="BF"/>
            </w:rPr>
          </w:pPr>
        </w:p>
        <w:p w:rsidR="00F55DCC" w:rsidRPr="008B00EE" w:rsidRDefault="00F55DCC" w:rsidP="000447F6">
          <w:pPr>
            <w:spacing w:line="240" w:lineRule="auto"/>
            <w:jc w:val="center"/>
            <w:rPr>
              <w:rFonts w:cstheme="minorHAnsi"/>
              <w:color w:val="17365D" w:themeColor="text2" w:themeShade="BF"/>
            </w:rPr>
          </w:pPr>
        </w:p>
        <w:tbl>
          <w:tblPr>
            <w:tblpPr w:leftFromText="187" w:rightFromText="187" w:bottomFromText="200" w:vertAnchor="page" w:horzAnchor="margin" w:tblpY="6384"/>
            <w:tblW w:w="5000" w:type="pct"/>
            <w:tblLook w:val="04A0" w:firstRow="1" w:lastRow="0" w:firstColumn="1" w:lastColumn="0" w:noHBand="0" w:noVBand="1"/>
          </w:tblPr>
          <w:tblGrid>
            <w:gridCol w:w="9855"/>
          </w:tblGrid>
          <w:tr w:rsidR="008B00EE" w:rsidRPr="008B00EE" w:rsidTr="00F55DCC">
            <w:tc>
              <w:tcPr>
                <w:tcW w:w="0" w:type="auto"/>
                <w:hideMark/>
              </w:tcPr>
              <w:p w:rsidR="00F55DCC" w:rsidRPr="009D468C" w:rsidRDefault="00DC57BA" w:rsidP="00A3540C">
                <w:pPr>
                  <w:pStyle w:val="a4"/>
                  <w:rPr>
                    <w:rFonts w:asciiTheme="minorHAnsi" w:hAnsiTheme="minorHAnsi"/>
                    <w:b/>
                    <w:bCs/>
                    <w:caps/>
                    <w:color w:val="17365D" w:themeColor="text2" w:themeShade="BF"/>
                    <w:sz w:val="22"/>
                    <w:szCs w:val="22"/>
                    <w:lang w:val="uk-UA"/>
                  </w:rPr>
                </w:pPr>
                <w:sdt>
                  <w:sdtPr>
                    <w:rPr>
                      <w:rFonts w:asciiTheme="minorHAnsi" w:hAnsiTheme="minorHAnsi"/>
                      <w:b/>
                      <w:bCs/>
                      <w:caps/>
                      <w:color w:val="17365D" w:themeColor="text2" w:themeShade="BF"/>
                      <w:sz w:val="72"/>
                      <w:szCs w:val="72"/>
                      <w:lang w:val="uk-UA"/>
                    </w:rPr>
                    <w:alias w:val="Название"/>
                    <w:id w:val="15676137"/>
                    <w:dataBinding w:prefixMappings="xmlns:ns0='http://schemas.openxmlformats.org/package/2006/metadata/core-properties' xmlns:ns1='http://purl.org/dc/elements/1.1/'" w:xpath="/ns0:coreProperties[1]/ns1:title[1]" w:storeItemID="{6C3C8BC8-F283-45AE-878A-BAB7291924A1}"/>
                    <w:text/>
                  </w:sdtPr>
                  <w:sdtEndPr/>
                  <w:sdtContent>
                    <w:r w:rsidR="00F2774D" w:rsidRPr="00413080">
                      <w:rPr>
                        <w:rFonts w:asciiTheme="minorHAnsi" w:hAnsiTheme="minorHAnsi"/>
                        <w:b/>
                        <w:bCs/>
                        <w:caps/>
                        <w:color w:val="17365D" w:themeColor="text2" w:themeShade="BF"/>
                        <w:sz w:val="72"/>
                        <w:szCs w:val="72"/>
                        <w:lang w:val="uk-UA"/>
                      </w:rPr>
                      <w:t>МОНІТОРИНГ РЕГУЛЯТОРНИХ АКТІВ</w:t>
                    </w:r>
                  </w:sdtContent>
                </w:sdt>
              </w:p>
              <w:p w:rsidR="00F55DCC" w:rsidRDefault="00413080" w:rsidP="00A3540C">
                <w:pPr>
                  <w:spacing w:line="240" w:lineRule="auto"/>
                  <w:rPr>
                    <w:color w:val="17365D" w:themeColor="text2" w:themeShade="BF"/>
                    <w:shd w:val="clear" w:color="auto" w:fill="FFFFFF" w:themeFill="background1"/>
                  </w:rPr>
                </w:pPr>
                <w:r w:rsidRPr="009D468C">
                  <w:rPr>
                    <w:color w:val="17365D" w:themeColor="text2" w:themeShade="BF"/>
                    <w:shd w:val="clear" w:color="auto" w:fill="FFFFFF" w:themeFill="background1"/>
                  </w:rPr>
                  <w:t>[</w:t>
                </w:r>
                <w:r w:rsidR="004906A8">
                  <w:rPr>
                    <w:color w:val="002060"/>
                    <w:sz w:val="24"/>
                    <w:szCs w:val="24"/>
                    <w:shd w:val="clear" w:color="auto" w:fill="FFFFFF" w:themeFill="background1"/>
                  </w:rPr>
                  <w:t xml:space="preserve">оприлюднених </w:t>
                </w:r>
                <w:r w:rsidR="00A52256">
                  <w:rPr>
                    <w:rFonts w:cs="Times New Roman"/>
                    <w:color w:val="002060"/>
                    <w:sz w:val="24"/>
                    <w:szCs w:val="24"/>
                    <w:shd w:val="clear" w:color="auto" w:fill="FFFFFF" w:themeFill="background1"/>
                  </w:rPr>
                  <w:t>Верховною Радою України</w:t>
                </w:r>
                <w:r w:rsidR="004906A8">
                  <w:rPr>
                    <w:rFonts w:cs="Times New Roman"/>
                    <w:color w:val="002060"/>
                    <w:sz w:val="24"/>
                    <w:szCs w:val="24"/>
                    <w:shd w:val="clear" w:color="auto" w:fill="FFFFFF" w:themeFill="background1"/>
                  </w:rPr>
                  <w:t>, Кабінетом Міністрів України та іншими Центральними органами виконавчої влади</w:t>
                </w:r>
                <w:r w:rsidR="00A3540C" w:rsidRPr="00A3540C">
                  <w:rPr>
                    <w:rFonts w:cs="Times New Roman"/>
                    <w:color w:val="002060"/>
                    <w:sz w:val="24"/>
                    <w:szCs w:val="24"/>
                    <w:shd w:val="clear" w:color="auto" w:fill="FFFFFF" w:themeFill="background1"/>
                    <w:lang w:val="ru-RU"/>
                  </w:rPr>
                  <w:t xml:space="preserve"> </w:t>
                </w:r>
                <w:r w:rsidR="00A3540C">
                  <w:rPr>
                    <w:rFonts w:cs="Times New Roman"/>
                    <w:color w:val="002060"/>
                    <w:sz w:val="24"/>
                    <w:szCs w:val="24"/>
                    <w:shd w:val="clear" w:color="auto" w:fill="FFFFFF" w:themeFill="background1"/>
                  </w:rPr>
                  <w:t>з 1 по 3</w:t>
                </w:r>
                <w:r w:rsidR="00955331" w:rsidRPr="00955331">
                  <w:rPr>
                    <w:rFonts w:cs="Times New Roman"/>
                    <w:color w:val="002060"/>
                    <w:sz w:val="24"/>
                    <w:szCs w:val="24"/>
                    <w:shd w:val="clear" w:color="auto" w:fill="FFFFFF" w:themeFill="background1"/>
                    <w:lang w:val="ru-RU"/>
                  </w:rPr>
                  <w:t>0</w:t>
                </w:r>
                <w:r w:rsidR="00A3540C">
                  <w:rPr>
                    <w:rFonts w:cs="Times New Roman"/>
                    <w:color w:val="002060"/>
                    <w:sz w:val="24"/>
                    <w:szCs w:val="24"/>
                    <w:shd w:val="clear" w:color="auto" w:fill="FFFFFF" w:themeFill="background1"/>
                  </w:rPr>
                  <w:t xml:space="preserve"> </w:t>
                </w:r>
                <w:r w:rsidR="00955331">
                  <w:rPr>
                    <w:rFonts w:cs="Times New Roman"/>
                    <w:color w:val="002060"/>
                    <w:sz w:val="24"/>
                    <w:szCs w:val="24"/>
                    <w:shd w:val="clear" w:color="auto" w:fill="FFFFFF" w:themeFill="background1"/>
                  </w:rPr>
                  <w:t>листопада</w:t>
                </w:r>
                <w:r w:rsidR="00A3540C">
                  <w:rPr>
                    <w:rFonts w:cs="Times New Roman"/>
                    <w:color w:val="002060"/>
                    <w:sz w:val="24"/>
                    <w:szCs w:val="24"/>
                    <w:shd w:val="clear" w:color="auto" w:fill="FFFFFF" w:themeFill="background1"/>
                  </w:rPr>
                  <w:t xml:space="preserve"> 2016 року</w:t>
                </w:r>
                <w:r w:rsidRPr="00380C5B">
                  <w:rPr>
                    <w:color w:val="17365D" w:themeColor="text2" w:themeShade="BF"/>
                    <w:shd w:val="clear" w:color="auto" w:fill="FFFFFF" w:themeFill="background1"/>
                  </w:rPr>
                  <w:t>]</w:t>
                </w:r>
                <w:r w:rsidR="00A3540C">
                  <w:rPr>
                    <w:color w:val="17365D" w:themeColor="text2" w:themeShade="BF"/>
                    <w:shd w:val="clear" w:color="auto" w:fill="FFFFFF" w:themeFill="background1"/>
                  </w:rPr>
                  <w:t xml:space="preserve"> </w:t>
                </w:r>
              </w:p>
              <w:p w:rsidR="004906A8" w:rsidRDefault="004906A8" w:rsidP="00967DC1">
                <w:pPr>
                  <w:spacing w:line="240" w:lineRule="auto"/>
                  <w:jc w:val="both"/>
                  <w:rPr>
                    <w:color w:val="17365D" w:themeColor="text2" w:themeShade="BF"/>
                    <w:shd w:val="clear" w:color="auto" w:fill="FFFFFF" w:themeFill="background1"/>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Default="004906A8" w:rsidP="004906A8">
                <w:pPr>
                  <w:spacing w:line="240" w:lineRule="auto"/>
                  <w:jc w:val="both"/>
                  <w:rPr>
                    <w:color w:val="17365D" w:themeColor="text2" w:themeShade="BF"/>
                  </w:rPr>
                </w:pPr>
              </w:p>
              <w:p w:rsidR="004906A8" w:rsidRPr="004906A8" w:rsidRDefault="004906A8" w:rsidP="004906A8">
                <w:pPr>
                  <w:jc w:val="center"/>
                  <w:rPr>
                    <w:rFonts w:ascii="Calibri" w:eastAsia="Calibri" w:hAnsi="Calibri" w:cs="Calibri"/>
                    <w:b/>
                    <w:color w:val="002060"/>
                  </w:rPr>
                </w:pPr>
                <w:r w:rsidRPr="004906A8">
                  <w:rPr>
                    <w:rFonts w:ascii="Calibri" w:eastAsia="Calibri" w:hAnsi="Calibri" w:cs="Calibri"/>
                    <w:b/>
                    <w:color w:val="002060"/>
                  </w:rPr>
                  <w:lastRenderedPageBreak/>
                  <w:t>Огляд законодавства з 01 по 3</w:t>
                </w:r>
                <w:r w:rsidR="006D0C0E">
                  <w:rPr>
                    <w:rFonts w:ascii="Calibri" w:eastAsia="Calibri" w:hAnsi="Calibri" w:cs="Calibri"/>
                    <w:b/>
                    <w:color w:val="002060"/>
                  </w:rPr>
                  <w:t>0</w:t>
                </w:r>
                <w:r w:rsidRPr="004906A8">
                  <w:rPr>
                    <w:rFonts w:ascii="Calibri" w:eastAsia="Calibri" w:hAnsi="Calibri" w:cs="Calibri"/>
                    <w:b/>
                    <w:color w:val="002060"/>
                  </w:rPr>
                  <w:t xml:space="preserve"> </w:t>
                </w:r>
                <w:r w:rsidR="006D0C0E">
                  <w:rPr>
                    <w:rFonts w:ascii="Calibri" w:eastAsia="Calibri" w:hAnsi="Calibri" w:cs="Calibri"/>
                    <w:b/>
                    <w:color w:val="002060"/>
                  </w:rPr>
                  <w:t>листопада</w:t>
                </w:r>
                <w:r w:rsidRPr="004906A8">
                  <w:rPr>
                    <w:rFonts w:ascii="Calibri" w:eastAsia="Calibri" w:hAnsi="Calibri" w:cs="Calibri"/>
                    <w:b/>
                    <w:color w:val="002060"/>
                  </w:rPr>
                  <w:t xml:space="preserve"> 2016 року</w:t>
                </w:r>
              </w:p>
              <w:p w:rsidR="006950F8" w:rsidRPr="00D25A3F" w:rsidRDefault="006950F8" w:rsidP="00D25A3F">
                <w:pPr>
                  <w:autoSpaceDE w:val="0"/>
                  <w:autoSpaceDN w:val="0"/>
                  <w:adjustRightInd w:val="0"/>
                  <w:ind w:firstLine="708"/>
                  <w:jc w:val="both"/>
                  <w:rPr>
                    <w:rFonts w:eastAsia="Calibri" w:cs="Times New Roman"/>
                    <w:color w:val="002060"/>
                  </w:rPr>
                </w:pPr>
                <w:r w:rsidRPr="00D25A3F">
                  <w:rPr>
                    <w:rFonts w:eastAsia="Calibri" w:cs="Times New Roman"/>
                    <w:color w:val="002060"/>
                  </w:rPr>
                  <w:t xml:space="preserve">Початок місяця розпочався з прийняття Верховною Радою України </w:t>
                </w:r>
                <w:hyperlink r:id="rId11" w:history="1">
                  <w:r w:rsidRPr="00D25A3F">
                    <w:rPr>
                      <w:rStyle w:val="a3"/>
                      <w:rFonts w:eastAsia="Calibri" w:cs="Times New Roman"/>
                      <w:b/>
                      <w:color w:val="002060"/>
                    </w:rPr>
                    <w:t>Постанови «Про проведення парламентських слухань на тему: «Регулювання обігу земель сільськогосподарського призначення: пошук української моделі» № 5266</w:t>
                  </w:r>
                </w:hyperlink>
                <w:r w:rsidRPr="00D25A3F">
                  <w:rPr>
                    <w:rFonts w:eastAsia="Calibri" w:cs="Times New Roman"/>
                    <w:b/>
                    <w:color w:val="002060"/>
                  </w:rPr>
                  <w:t xml:space="preserve">, </w:t>
                </w:r>
                <w:r w:rsidR="00E10B5A" w:rsidRPr="00D25A3F">
                  <w:rPr>
                    <w:rFonts w:eastAsia="Calibri" w:cs="Times New Roman"/>
                    <w:color w:val="002060"/>
                  </w:rPr>
                  <w:t>проведення передбачено</w:t>
                </w:r>
                <w:r w:rsidRPr="00D25A3F">
                  <w:rPr>
                    <w:rFonts w:eastAsia="Calibri" w:cs="Times New Roman"/>
                    <w:color w:val="002060"/>
                  </w:rPr>
                  <w:t xml:space="preserve"> </w:t>
                </w:r>
                <w:r w:rsidR="00E10B5A" w:rsidRPr="00D25A3F">
                  <w:rPr>
                    <w:rFonts w:eastAsia="Calibri" w:cs="Times New Roman"/>
                    <w:color w:val="002060"/>
                  </w:rPr>
                  <w:t>21 грудня 2016 року. Метою парламентських слухань є привернення уваги органів державної влади, органів місцевого самоврядування, політичних партій, громадськості, експертного середовища до проблемних питань законодавчого врегулювання питань обігу земель сільськогосподарського призначення в Україні. Участь у даному заході візьмуть представники</w:t>
                </w:r>
                <w:r w:rsidR="00E10B5A" w:rsidRPr="00D25A3F">
                  <w:rPr>
                    <w:color w:val="002060"/>
                    <w:shd w:val="clear" w:color="auto" w:fill="FFFFFF"/>
                  </w:rPr>
                  <w:t xml:space="preserve"> Асоціації «Український клуб агарного бізнесу» та агропромислових компаній.</w:t>
                </w:r>
              </w:p>
              <w:p w:rsidR="006723A7" w:rsidRPr="00D25A3F" w:rsidRDefault="006723A7" w:rsidP="00D25A3F">
                <w:pPr>
                  <w:autoSpaceDE w:val="0"/>
                  <w:autoSpaceDN w:val="0"/>
                  <w:adjustRightInd w:val="0"/>
                  <w:ind w:firstLine="708"/>
                  <w:jc w:val="both"/>
                  <w:rPr>
                    <w:rFonts w:eastAsia="Calibri" w:cs="Times New Roman"/>
                    <w:color w:val="002060"/>
                  </w:rPr>
                </w:pPr>
                <w:r w:rsidRPr="00D25A3F">
                  <w:rPr>
                    <w:rFonts w:eastAsia="Calibri" w:cs="Times New Roman"/>
                    <w:color w:val="002060"/>
                  </w:rPr>
                  <w:t xml:space="preserve">3 листопада на пленарному засіданні Верховна Рада України у </w:t>
                </w:r>
                <w:r w:rsidRPr="00D25A3F">
                  <w:rPr>
                    <w:color w:val="002060"/>
                  </w:rPr>
                  <w:t>другому читанні ухвалила законопроекти</w:t>
                </w:r>
                <w:r w:rsidR="00A250A0" w:rsidRPr="00D25A3F">
                  <w:rPr>
                    <w:color w:val="002060"/>
                  </w:rPr>
                  <w:t xml:space="preserve">: </w:t>
                </w:r>
                <w:hyperlink r:id="rId12" w:history="1">
                  <w:r w:rsidR="00A250A0" w:rsidRPr="00D25A3F">
                    <w:rPr>
                      <w:rStyle w:val="a3"/>
                      <w:b/>
                      <w:color w:val="002060"/>
                    </w:rPr>
                    <w:t>«Про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w:t>
                  </w:r>
                  <w:r w:rsidRPr="00D25A3F">
                    <w:rPr>
                      <w:rStyle w:val="a3"/>
                      <w:b/>
                      <w:color w:val="002060"/>
                    </w:rPr>
                    <w:t xml:space="preserve"> </w:t>
                  </w:r>
                  <w:r w:rsidR="00A250A0" w:rsidRPr="00D25A3F">
                    <w:rPr>
                      <w:rStyle w:val="a3"/>
                      <w:b/>
                      <w:color w:val="002060"/>
                    </w:rPr>
                    <w:t>№</w:t>
                  </w:r>
                  <w:r w:rsidRPr="00D25A3F">
                    <w:rPr>
                      <w:rStyle w:val="a3"/>
                      <w:b/>
                      <w:color w:val="002060"/>
                    </w:rPr>
                    <w:t>2418а</w:t>
                  </w:r>
                </w:hyperlink>
                <w:r w:rsidR="00A250A0" w:rsidRPr="00D25A3F">
                  <w:rPr>
                    <w:color w:val="002060"/>
                  </w:rPr>
                  <w:t xml:space="preserve"> </w:t>
                </w:r>
                <w:r w:rsidR="0080226F" w:rsidRPr="00D25A3F">
                  <w:rPr>
                    <w:color w:val="002060"/>
                  </w:rPr>
                  <w:t>(</w:t>
                </w:r>
                <w:r w:rsidR="00A250A0" w:rsidRPr="00D25A3F">
                  <w:rPr>
                    <w:color w:val="002060"/>
                  </w:rPr>
                  <w:t>передбачає створення єдиних прозорих правил проведення перевірок для більшості органів (нагляду, контролю) та визначає чіткі правила роботи цих органів. Крім того, він створює інтегровану систему державного нагляду (контролю), а також вводить поняття “презумпції невинуватості”, коли розбіжності в законодавстві трактуються на користь бізнесу</w:t>
                </w:r>
                <w:r w:rsidR="0080226F" w:rsidRPr="00D25A3F">
                  <w:rPr>
                    <w:color w:val="002060"/>
                  </w:rPr>
                  <w:t xml:space="preserve">) </w:t>
                </w:r>
                <w:r w:rsidR="00A250A0" w:rsidRPr="00D25A3F">
                  <w:rPr>
                    <w:color w:val="002060"/>
                  </w:rPr>
                  <w:t xml:space="preserve">та </w:t>
                </w:r>
                <w:hyperlink r:id="rId13" w:history="1">
                  <w:r w:rsidR="00A250A0" w:rsidRPr="00D25A3F">
                    <w:rPr>
                      <w:rStyle w:val="a3"/>
                      <w:b/>
                      <w:color w:val="002060"/>
                    </w:rPr>
                    <w:t>«Про внесення змін до деяких законодавчих актів України щодо вдосконалення законодавства у сфері державного нагляду (контролю)» №</w:t>
                  </w:r>
                  <w:r w:rsidRPr="00D25A3F">
                    <w:rPr>
                      <w:rStyle w:val="a3"/>
                      <w:b/>
                      <w:color w:val="002060"/>
                    </w:rPr>
                    <w:t>253</w:t>
                  </w:r>
                  <w:bookmarkStart w:id="0" w:name="_GoBack"/>
                  <w:bookmarkEnd w:id="0"/>
                  <w:r w:rsidRPr="00D25A3F">
                    <w:rPr>
                      <w:rStyle w:val="a3"/>
                      <w:b/>
                      <w:color w:val="002060"/>
                    </w:rPr>
                    <w:t>1а</w:t>
                  </w:r>
                </w:hyperlink>
                <w:r w:rsidR="0080226F" w:rsidRPr="00D25A3F">
                  <w:rPr>
                    <w:b/>
                    <w:color w:val="002060"/>
                  </w:rPr>
                  <w:t xml:space="preserve"> </w:t>
                </w:r>
                <w:r w:rsidR="0080226F" w:rsidRPr="00D25A3F">
                  <w:rPr>
                    <w:color w:val="002060"/>
                  </w:rPr>
                  <w:t>(запроваджує адміністративну відповідальність за порушення порядку здійснення контролю)</w:t>
                </w:r>
                <w:r w:rsidR="00A250A0" w:rsidRPr="00D25A3F">
                  <w:rPr>
                    <w:b/>
                    <w:color w:val="002060"/>
                  </w:rPr>
                  <w:t xml:space="preserve">, </w:t>
                </w:r>
                <w:r w:rsidR="00A250A0" w:rsidRPr="00D25A3F">
                  <w:rPr>
                    <w:color w:val="002060"/>
                  </w:rPr>
                  <w:t>останній повернутий з підписом від Президента</w:t>
                </w:r>
                <w:r w:rsidR="0080226F" w:rsidRPr="00D25A3F">
                  <w:rPr>
                    <w:color w:val="002060"/>
                  </w:rPr>
                  <w:t xml:space="preserve">. </w:t>
                </w:r>
                <w:r w:rsidRPr="00D25A3F">
                  <w:rPr>
                    <w:color w:val="002060"/>
                  </w:rPr>
                  <w:t>Ці законопроекти було розроблено на виконання Плану Дерегуляції та зобов’язань України в рамках співпраці з МВФ.</w:t>
                </w:r>
              </w:p>
              <w:p w:rsidR="00792466" w:rsidRPr="00CD0761" w:rsidRDefault="00553F79" w:rsidP="00D25A3F">
                <w:pPr>
                  <w:autoSpaceDE w:val="0"/>
                  <w:autoSpaceDN w:val="0"/>
                  <w:adjustRightInd w:val="0"/>
                  <w:ind w:firstLine="708"/>
                  <w:jc w:val="both"/>
                  <w:rPr>
                    <w:color w:val="002060"/>
                    <w:shd w:val="clear" w:color="auto" w:fill="FFFFFF"/>
                  </w:rPr>
                </w:pPr>
                <w:r w:rsidRPr="00D25A3F">
                  <w:rPr>
                    <w:rFonts w:eastAsia="Calibri" w:cs="Times New Roman"/>
                    <w:color w:val="002060"/>
                  </w:rPr>
                  <w:t>Ць</w:t>
                </w:r>
                <w:r w:rsidRPr="00CD0761">
                  <w:rPr>
                    <w:rFonts w:eastAsia="Calibri" w:cs="Times New Roman"/>
                    <w:color w:val="002060"/>
                  </w:rPr>
                  <w:t xml:space="preserve">ого місяця робота </w:t>
                </w:r>
                <w:r w:rsidR="003A3D22" w:rsidRPr="00CD0761">
                  <w:rPr>
                    <w:rFonts w:eastAsia="Calibri" w:cs="Times New Roman"/>
                    <w:color w:val="002060"/>
                  </w:rPr>
                  <w:t>У</w:t>
                </w:r>
                <w:r w:rsidRPr="00CD0761">
                  <w:rPr>
                    <w:rFonts w:eastAsia="Calibri" w:cs="Times New Roman"/>
                    <w:color w:val="002060"/>
                  </w:rPr>
                  <w:t xml:space="preserve">ряду була продуктивною, адже прийнято багато нормативно-правових актів, що стосуються сільськогосподарської сфери. </w:t>
                </w:r>
                <w:r w:rsidR="00792466" w:rsidRPr="00CD0761">
                  <w:rPr>
                    <w:rFonts w:eastAsia="Calibri" w:cs="Times New Roman"/>
                    <w:color w:val="002060"/>
                  </w:rPr>
                  <w:t xml:space="preserve">16 листопада </w:t>
                </w:r>
                <w:r w:rsidR="00A67893" w:rsidRPr="00CD0761">
                  <w:rPr>
                    <w:rFonts w:eastAsia="Calibri" w:cs="Times New Roman"/>
                    <w:color w:val="002060"/>
                  </w:rPr>
                  <w:t>Кабінет</w:t>
                </w:r>
                <w:r w:rsidR="00792466" w:rsidRPr="00CD0761">
                  <w:rPr>
                    <w:rFonts w:eastAsia="Calibri" w:cs="Times New Roman"/>
                    <w:color w:val="002060"/>
                  </w:rPr>
                  <w:t xml:space="preserve"> Міністрів України ухвалив </w:t>
                </w:r>
                <w:hyperlink r:id="rId14" w:history="1">
                  <w:r w:rsidR="00792466" w:rsidRPr="00CD0761">
                    <w:rPr>
                      <w:rStyle w:val="a3"/>
                      <w:b/>
                      <w:color w:val="002060"/>
                      <w:bdr w:val="none" w:sz="0" w:space="0" w:color="auto" w:frame="1"/>
                      <w:shd w:val="clear" w:color="auto" w:fill="FFFFFF"/>
                    </w:rPr>
                    <w:t>Постанову «Про затвердження Методики нормативної грошової оцінки земель сіль</w:t>
                  </w:r>
                  <w:r w:rsidR="00A67893" w:rsidRPr="00CD0761">
                    <w:rPr>
                      <w:rStyle w:val="a3"/>
                      <w:b/>
                      <w:color w:val="002060"/>
                      <w:bdr w:val="none" w:sz="0" w:space="0" w:color="auto" w:frame="1"/>
                      <w:shd w:val="clear" w:color="auto" w:fill="FFFFFF"/>
                    </w:rPr>
                    <w:t>ськогосподарського призначення» № 831</w:t>
                  </w:r>
                </w:hyperlink>
                <w:r w:rsidR="00A67893" w:rsidRPr="00CD0761">
                  <w:rPr>
                    <w:rStyle w:val="a7"/>
                    <w:color w:val="002060"/>
                    <w:bdr w:val="none" w:sz="0" w:space="0" w:color="auto" w:frame="1"/>
                    <w:shd w:val="clear" w:color="auto" w:fill="FFFFFF"/>
                  </w:rPr>
                  <w:t xml:space="preserve">. </w:t>
                </w:r>
                <w:r w:rsidR="00A67893" w:rsidRPr="00CD0761">
                  <w:rPr>
                    <w:color w:val="002060"/>
                    <w:shd w:val="clear" w:color="auto" w:fill="FFFFFF"/>
                  </w:rPr>
                  <w:t>Прийняття відповідної постанови суттєво спрощує процедуру проведення даної грошової оцінки. Зокрема, передбачена можливість розробки технічної документації на адміністративний район. Оцінка конкретної земельної ділянки здійснюватиметься шляхом надання витягу з такої технічної документації. Асоціація «Український клуб агарного бізнесу» протягом трьох останніх років брала активну участь у робочій групі з обговорення даної методики.</w:t>
                </w:r>
              </w:p>
              <w:p w:rsidR="00A67893" w:rsidRPr="00CD0761" w:rsidRDefault="00553F79" w:rsidP="00D25A3F">
                <w:pPr>
                  <w:autoSpaceDE w:val="0"/>
                  <w:autoSpaceDN w:val="0"/>
                  <w:adjustRightInd w:val="0"/>
                  <w:ind w:firstLine="708"/>
                  <w:jc w:val="both"/>
                  <w:rPr>
                    <w:color w:val="002060"/>
                  </w:rPr>
                </w:pPr>
                <w:r w:rsidRPr="00CD0761">
                  <w:rPr>
                    <w:rFonts w:eastAsia="Calibri" w:cs="Times New Roman"/>
                    <w:color w:val="002060"/>
                  </w:rPr>
                  <w:t>Окрім цього, 16 листопада</w:t>
                </w:r>
                <w:r w:rsidRPr="00CD0761">
                  <w:rPr>
                    <w:color w:val="002060"/>
                  </w:rPr>
                  <w:t xml:space="preserve"> в Кабінеті Міністрів України відбувся «</w:t>
                </w:r>
                <w:proofErr w:type="spellStart"/>
                <w:r w:rsidRPr="00CD0761">
                  <w:rPr>
                    <w:color w:val="002060"/>
                  </w:rPr>
                  <w:t>дерегуляційний</w:t>
                </w:r>
                <w:proofErr w:type="spellEnd"/>
                <w:r w:rsidRPr="00CD0761">
                  <w:rPr>
                    <w:color w:val="002060"/>
                  </w:rPr>
                  <w:t xml:space="preserve"> день», результатом якого стало скасування більше 360 застарілих обмежуючих нормативних актів. Крім того, Уряд значно спростив умови роботи для </w:t>
                </w:r>
                <w:r w:rsidRPr="00CD0761">
                  <w:rPr>
                    <w:rFonts w:cs="Times New Roman"/>
                    <w:color w:val="002060"/>
                  </w:rPr>
                  <w:t xml:space="preserve">аграріїв. </w:t>
                </w:r>
                <w:r w:rsidRPr="00CD0761">
                  <w:rPr>
                    <w:rFonts w:cs="Times New Roman"/>
                    <w:color w:val="002060"/>
                    <w:shd w:val="clear" w:color="auto" w:fill="FFFFFF"/>
                  </w:rPr>
                  <w:t xml:space="preserve"> Зокрема, затверджено переліки об'єктів регулювання у сфері карантину рослин для цілей контролю за переміщенням територією України та для імпорту, експорту й реекспорту та бланки </w:t>
                </w:r>
                <w:proofErr w:type="spellStart"/>
                <w:r w:rsidRPr="00CD0761">
                  <w:rPr>
                    <w:rFonts w:cs="Times New Roman"/>
                    <w:color w:val="002060"/>
                    <w:shd w:val="clear" w:color="auto" w:fill="FFFFFF"/>
                  </w:rPr>
                  <w:t>фітосанітарних</w:t>
                </w:r>
                <w:proofErr w:type="spellEnd"/>
                <w:r w:rsidRPr="00CD0761">
                  <w:rPr>
                    <w:rFonts w:cs="Times New Roman"/>
                    <w:color w:val="002060"/>
                    <w:shd w:val="clear" w:color="auto" w:fill="FFFFFF"/>
                  </w:rPr>
                  <w:t xml:space="preserve"> та карантинних сертифікатів. Крім того, документом передбачено виключення Порядку оформлення карантинного дозволу на імпорт (транзит).</w:t>
                </w:r>
                <w:r w:rsidR="0067105C" w:rsidRPr="00CD0761">
                  <w:rPr>
                    <w:rFonts w:cs="Times New Roman"/>
                    <w:color w:val="002060"/>
                    <w:shd w:val="clear" w:color="auto" w:fill="FFFFFF"/>
                    <w:lang w:val="ru-RU"/>
                  </w:rPr>
                  <w:t xml:space="preserve"> </w:t>
                </w:r>
                <w:r w:rsidRPr="00CD0761">
                  <w:rPr>
                    <w:rFonts w:cs="Times New Roman"/>
                    <w:color w:val="002060"/>
                  </w:rPr>
                  <w:t xml:space="preserve">Відображаються дані зміни в прийнятій </w:t>
                </w:r>
                <w:hyperlink r:id="rId15" w:history="1">
                  <w:r w:rsidRPr="00CD0761">
                    <w:rPr>
                      <w:rStyle w:val="a3"/>
                      <w:rFonts w:cs="Times New Roman"/>
                      <w:b/>
                      <w:color w:val="002060"/>
                    </w:rPr>
                    <w:t>Постанові «Про внесення змін до постанови Кабінету Міністрів України від 12 травня 2007 р. № 705 та визнання такими, що втратили чинність, деяких постанов Кабінету Міністрів України» № 829</w:t>
                  </w:r>
                </w:hyperlink>
                <w:r w:rsidRPr="00CD0761">
                  <w:rPr>
                    <w:rFonts w:cs="Times New Roman"/>
                    <w:b/>
                    <w:color w:val="002060"/>
                  </w:rPr>
                  <w:t>.</w:t>
                </w:r>
              </w:p>
              <w:p w:rsidR="004906A8" w:rsidRPr="00CD0761" w:rsidRDefault="004906A8" w:rsidP="00D25A3F">
                <w:pPr>
                  <w:autoSpaceDE w:val="0"/>
                  <w:autoSpaceDN w:val="0"/>
                  <w:adjustRightInd w:val="0"/>
                  <w:ind w:firstLine="708"/>
                  <w:jc w:val="both"/>
                  <w:rPr>
                    <w:rFonts w:eastAsia="Calibri" w:cs="Times New Roman"/>
                    <w:b/>
                    <w:color w:val="002060"/>
                    <w:spacing w:val="2"/>
                  </w:rPr>
                </w:pPr>
                <w:r w:rsidRPr="00CD0761">
                  <w:rPr>
                    <w:rFonts w:eastAsia="Calibri" w:cs="Times New Roman"/>
                    <w:color w:val="002060"/>
                    <w:spacing w:val="2"/>
                  </w:rPr>
                  <w:t xml:space="preserve">Серед законопроектів </w:t>
                </w:r>
                <w:r w:rsidRPr="00CD0761">
                  <w:rPr>
                    <w:rFonts w:eastAsia="Calibri" w:cs="Times New Roman"/>
                    <w:b/>
                    <w:color w:val="002060"/>
                    <w:spacing w:val="2"/>
                  </w:rPr>
                  <w:t xml:space="preserve">зареєстрованих </w:t>
                </w:r>
                <w:r w:rsidRPr="00CD0761">
                  <w:rPr>
                    <w:rFonts w:eastAsia="Calibri" w:cs="Times New Roman"/>
                    <w:color w:val="002060"/>
                    <w:spacing w:val="2"/>
                  </w:rPr>
                  <w:t>у Верховній Раді України варто звернути увагу на такі:</w:t>
                </w:r>
              </w:p>
              <w:p w:rsidR="00A139D7" w:rsidRPr="00CD0761" w:rsidRDefault="004906A8" w:rsidP="00D25A3F">
                <w:pPr>
                  <w:jc w:val="both"/>
                  <w:rPr>
                    <w:rFonts w:cstheme="minorHAnsi"/>
                    <w:b/>
                    <w:color w:val="002060"/>
                  </w:rPr>
                </w:pPr>
                <w:r w:rsidRPr="00CD0761">
                  <w:rPr>
                    <w:rFonts w:eastAsia="Calibri" w:cs="Times New Roman"/>
                    <w:color w:val="002060"/>
                  </w:rPr>
                  <w:tab/>
                  <w:t xml:space="preserve">- </w:t>
                </w:r>
                <w:r w:rsidR="00ED5C27" w:rsidRPr="00CD0761">
                  <w:rPr>
                    <w:rFonts w:cstheme="minorHAnsi"/>
                    <w:b/>
                    <w:color w:val="002060"/>
                  </w:rPr>
                  <w:t>Проект Закону</w:t>
                </w:r>
                <w:r w:rsidR="00A139D7" w:rsidRPr="00CD0761">
                  <w:rPr>
                    <w:color w:val="002060"/>
                  </w:rPr>
                  <w:t xml:space="preserve"> </w:t>
                </w:r>
                <w:hyperlink r:id="rId16" w:history="1">
                  <w:r w:rsidR="00A139D7" w:rsidRPr="00CD0761">
                    <w:rPr>
                      <w:rStyle w:val="a3"/>
                      <w:b/>
                    </w:rPr>
                    <w:t>«</w:t>
                  </w:r>
                  <w:r w:rsidR="003A3D22" w:rsidRPr="00CD0761">
                    <w:rPr>
                      <w:rStyle w:val="a3"/>
                      <w:b/>
                    </w:rPr>
                    <w:t>Про Державний бюдже</w:t>
                  </w:r>
                  <w:r w:rsidR="003A3D22" w:rsidRPr="00CD0761">
                    <w:rPr>
                      <w:rStyle w:val="a3"/>
                      <w:b/>
                    </w:rPr>
                    <w:t>т</w:t>
                  </w:r>
                  <w:r w:rsidR="003A3D22" w:rsidRPr="00CD0761">
                    <w:rPr>
                      <w:rStyle w:val="a3"/>
                      <w:b/>
                    </w:rPr>
                    <w:t xml:space="preserve"> України на 2017 рік»</w:t>
                  </w:r>
                </w:hyperlink>
                <w:r w:rsidR="003A3D22" w:rsidRPr="00CD0761">
                  <w:rPr>
                    <w:rFonts w:cstheme="minorHAnsi"/>
                    <w:color w:val="002060"/>
                  </w:rPr>
                  <w:t xml:space="preserve"> </w:t>
                </w:r>
                <w:r w:rsidR="00A139D7" w:rsidRPr="00CD0761">
                  <w:rPr>
                    <w:rFonts w:cstheme="minorHAnsi"/>
                    <w:color w:val="002060"/>
                  </w:rPr>
                  <w:t xml:space="preserve">, </w:t>
                </w:r>
                <w:r w:rsidR="003A3D22" w:rsidRPr="00CD0761">
                  <w:rPr>
                    <w:rFonts w:cstheme="minorHAnsi"/>
                    <w:color w:val="002060"/>
                  </w:rPr>
                  <w:t>доопрацьований Урядом</w:t>
                </w:r>
                <w:r w:rsidR="0067105C" w:rsidRPr="00CD0761">
                  <w:rPr>
                    <w:rFonts w:cstheme="minorHAnsi"/>
                    <w:color w:val="002060"/>
                  </w:rPr>
                  <w:t xml:space="preserve"> та вручений до Верховної Ради України 15 листопада</w:t>
                </w:r>
                <w:r w:rsidR="003A3D22" w:rsidRPr="00CD0761">
                  <w:rPr>
                    <w:rFonts w:cstheme="minorHAnsi"/>
                    <w:color w:val="002060"/>
                  </w:rPr>
                  <w:t xml:space="preserve">. </w:t>
                </w:r>
              </w:p>
              <w:p w:rsidR="000558F4" w:rsidRPr="00CD0761" w:rsidRDefault="004906A8" w:rsidP="00D25A3F">
                <w:pPr>
                  <w:shd w:val="clear" w:color="auto" w:fill="FFFFFF"/>
                  <w:tabs>
                    <w:tab w:val="left" w:pos="1032"/>
                  </w:tabs>
                  <w:ind w:firstLine="567"/>
                  <w:jc w:val="both"/>
                </w:pPr>
                <w:r w:rsidRPr="00CD0761">
                  <w:rPr>
                    <w:rFonts w:eastAsia="Calibri" w:cs="Times New Roman"/>
                    <w:color w:val="002060"/>
                  </w:rPr>
                  <w:t xml:space="preserve">- </w:t>
                </w:r>
                <w:r w:rsidRPr="00CD0761">
                  <w:rPr>
                    <w:rFonts w:eastAsia="Calibri" w:cs="Times New Roman"/>
                    <w:b/>
                    <w:color w:val="002060"/>
                  </w:rPr>
                  <w:t>Проект Закону</w:t>
                </w:r>
                <w:r w:rsidR="00AC2B89" w:rsidRPr="00CD0761">
                  <w:rPr>
                    <w:color w:val="002060"/>
                  </w:rPr>
                  <w:t xml:space="preserve"> </w:t>
                </w:r>
                <w:hyperlink r:id="rId17" w:history="1">
                  <w:r w:rsidR="00AC2B89" w:rsidRPr="00CD0761">
                    <w:rPr>
                      <w:rStyle w:val="a3"/>
                      <w:b/>
                      <w:color w:val="002060"/>
                    </w:rPr>
                    <w:t>«Про внесення змін до деяких законів України щодо поводження з небезпечними відходами» №5354</w:t>
                  </w:r>
                </w:hyperlink>
                <w:r w:rsidR="000558F4" w:rsidRPr="00CD0761">
                  <w:rPr>
                    <w:rFonts w:cstheme="minorHAnsi"/>
                    <w:color w:val="002060"/>
                  </w:rPr>
                  <w:t xml:space="preserve">, </w:t>
                </w:r>
                <w:r w:rsidR="000558F4" w:rsidRPr="00CD0761">
                  <w:rPr>
                    <w:rFonts w:cstheme="minorHAnsi"/>
                    <w:b/>
                    <w:color w:val="002060"/>
                  </w:rPr>
                  <w:t>який має за мету</w:t>
                </w:r>
                <w:r w:rsidR="000558F4" w:rsidRPr="00CD0761">
                  <w:rPr>
                    <w:rFonts w:cstheme="minorHAnsi"/>
                    <w:color w:val="002060"/>
                  </w:rPr>
                  <w:t xml:space="preserve"> </w:t>
                </w:r>
                <w:r w:rsidR="00AC2B89" w:rsidRPr="00CD0761">
                  <w:rPr>
                    <w:color w:val="002060"/>
                  </w:rPr>
                  <w:t xml:space="preserve">створення послідовного, адаптованого до вимог європейського законодавства та національного законодавства  механізму поводження з небезпечними відходами:  від отримання ліцензії до здійснення господарської діяльності </w:t>
                </w:r>
                <w:r w:rsidR="00AC2B89" w:rsidRPr="00CD0761">
                  <w:rPr>
                    <w:color w:val="002060"/>
                  </w:rPr>
                  <w:lastRenderedPageBreak/>
                  <w:t>поводження з небезпечними відходами та усунення перешкод здійснення господарської діяльності поводження з небезпечними відходами.</w:t>
                </w:r>
              </w:p>
              <w:p w:rsidR="00011DA2" w:rsidRPr="00CD0761" w:rsidRDefault="00011DA2" w:rsidP="00D25A3F">
                <w:pPr>
                  <w:jc w:val="both"/>
                  <w:rPr>
                    <w:rFonts w:cstheme="minorHAnsi"/>
                    <w:color w:val="002060"/>
                  </w:rPr>
                </w:pPr>
                <w:r w:rsidRPr="00CD0761">
                  <w:rPr>
                    <w:rFonts w:cstheme="minorHAnsi"/>
                    <w:color w:val="002060"/>
                  </w:rPr>
                  <w:t xml:space="preserve">- </w:t>
                </w:r>
                <w:r w:rsidRPr="00CD0761">
                  <w:rPr>
                    <w:rFonts w:cstheme="minorHAnsi"/>
                    <w:b/>
                    <w:color w:val="002060"/>
                  </w:rPr>
                  <w:t xml:space="preserve">Проект </w:t>
                </w:r>
                <w:r w:rsidR="003A3D22" w:rsidRPr="00CD0761">
                  <w:rPr>
                    <w:rFonts w:cstheme="minorHAnsi"/>
                    <w:b/>
                    <w:color w:val="002060"/>
                  </w:rPr>
                  <w:t>Закону</w:t>
                </w:r>
                <w:r w:rsidRPr="00CD0761">
                  <w:rPr>
                    <w:rFonts w:cstheme="minorHAnsi"/>
                    <w:color w:val="002060"/>
                  </w:rPr>
                  <w:t xml:space="preserve"> </w:t>
                </w:r>
                <w:hyperlink r:id="rId18" w:history="1">
                  <w:r w:rsidRPr="00CD0761">
                    <w:rPr>
                      <w:rStyle w:val="a3"/>
                      <w:rFonts w:cstheme="minorHAnsi"/>
                      <w:b/>
                    </w:rPr>
                    <w:t>«</w:t>
                  </w:r>
                  <w:r w:rsidR="003A3D22" w:rsidRPr="00CD0761">
                    <w:rPr>
                      <w:rStyle w:val="a3"/>
                      <w:b/>
                    </w:rPr>
                    <w:t>П</w:t>
                  </w:r>
                  <w:r w:rsidR="003A3D22" w:rsidRPr="00CD0761">
                    <w:rPr>
                      <w:rStyle w:val="a3"/>
                      <w:rFonts w:cstheme="minorHAnsi"/>
                      <w:b/>
                    </w:rPr>
                    <w:t>ро основні принципи та вимоги до органічного виробництва, обігу та маркування органічної продукції»</w:t>
                  </w:r>
                </w:hyperlink>
                <w:r w:rsidR="003A3D22" w:rsidRPr="00CD0761">
                  <w:rPr>
                    <w:rFonts w:cstheme="minorHAnsi"/>
                    <w:b/>
                    <w:color w:val="002060"/>
                  </w:rPr>
                  <w:t xml:space="preserve"> </w:t>
                </w:r>
                <w:r w:rsidR="00BE0735" w:rsidRPr="00CD0761">
                  <w:rPr>
                    <w:rFonts w:cstheme="minorHAnsi"/>
                    <w:b/>
                    <w:color w:val="002060"/>
                  </w:rPr>
                  <w:t>№5448</w:t>
                </w:r>
                <w:r w:rsidR="006A7652" w:rsidRPr="00CD0761">
                  <w:rPr>
                    <w:rFonts w:cstheme="minorHAnsi"/>
                    <w:b/>
                    <w:color w:val="002060"/>
                  </w:rPr>
                  <w:t xml:space="preserve">, </w:t>
                </w:r>
                <w:r w:rsidR="006A7652" w:rsidRPr="00CD0761">
                  <w:rPr>
                    <w:rFonts w:cstheme="minorHAnsi"/>
                    <w:b/>
                    <w:bCs/>
                    <w:color w:val="002060"/>
                  </w:rPr>
                  <w:t>метою якого</w:t>
                </w:r>
                <w:r w:rsidR="006A7652" w:rsidRPr="00CD0761">
                  <w:rPr>
                    <w:rFonts w:cstheme="minorHAnsi"/>
                    <w:bCs/>
                    <w:color w:val="002060"/>
                  </w:rPr>
                  <w:t xml:space="preserve"> є </w:t>
                </w:r>
                <w:r w:rsidR="002C1F72" w:rsidRPr="00CD0761">
                  <w:rPr>
                    <w:rFonts w:cstheme="minorHAnsi"/>
                    <w:bCs/>
                    <w:color w:val="002060"/>
                  </w:rPr>
                  <w:t>удосконалення засад правового регулювання органічного виробництва, обігу та маркування органічної продукції.</w:t>
                </w:r>
              </w:p>
              <w:p w:rsidR="004906A8" w:rsidRPr="00CD0761" w:rsidRDefault="004906A8" w:rsidP="00D25A3F">
                <w:pPr>
                  <w:ind w:firstLine="709"/>
                  <w:jc w:val="both"/>
                  <w:rPr>
                    <w:rFonts w:eastAsia="Calibri" w:cs="Times New Roman"/>
                    <w:color w:val="002060"/>
                  </w:rPr>
                </w:pPr>
                <w:r w:rsidRPr="00CD0761">
                  <w:rPr>
                    <w:rFonts w:eastAsia="Calibri" w:cs="Times New Roman"/>
                    <w:color w:val="002060"/>
                  </w:rPr>
                  <w:t xml:space="preserve">Міністерствами винесено </w:t>
                </w:r>
                <w:r w:rsidRPr="00CD0761">
                  <w:rPr>
                    <w:rFonts w:eastAsia="Calibri" w:cs="Times New Roman"/>
                    <w:b/>
                    <w:color w:val="002060"/>
                  </w:rPr>
                  <w:t>на обговорення</w:t>
                </w:r>
                <w:r w:rsidRPr="00CD0761">
                  <w:rPr>
                    <w:rFonts w:eastAsia="Calibri" w:cs="Times New Roman"/>
                    <w:color w:val="002060"/>
                  </w:rPr>
                  <w:t>:</w:t>
                </w:r>
              </w:p>
              <w:p w:rsidR="004906A8" w:rsidRPr="00CD0761" w:rsidRDefault="004906A8" w:rsidP="00D25A3F">
                <w:pPr>
                  <w:jc w:val="both"/>
                  <w:rPr>
                    <w:rFonts w:cstheme="minorHAnsi"/>
                    <w:color w:val="002060"/>
                  </w:rPr>
                </w:pPr>
                <w:r w:rsidRPr="00CD0761">
                  <w:rPr>
                    <w:rFonts w:eastAsia="Calibri" w:cs="Times New Roman"/>
                    <w:color w:val="002060"/>
                  </w:rPr>
                  <w:tab/>
                  <w:t xml:space="preserve">- Міністерством аграрної політики та продовольства України надано для обговорення </w:t>
                </w:r>
                <w:hyperlink r:id="rId19" w:history="1">
                  <w:r w:rsidR="00D25A3F" w:rsidRPr="00CD0761">
                    <w:rPr>
                      <w:rStyle w:val="a3"/>
                      <w:rFonts w:eastAsia="Calibri" w:cs="Times New Roman"/>
                      <w:b/>
                      <w:color w:val="002060"/>
                    </w:rPr>
                    <w:t>Проект наказу Міністерства аграрної політики та продовольства України "Про внесення змін до Порядку консервації земель".</w:t>
                  </w:r>
                </w:hyperlink>
                <w:r w:rsidR="0067105C" w:rsidRPr="00CD0761">
                  <w:rPr>
                    <w:rStyle w:val="a3"/>
                    <w:rFonts w:eastAsia="Calibri" w:cs="Times New Roman"/>
                    <w:b/>
                    <w:color w:val="002060"/>
                    <w:u w:val="none"/>
                    <w:lang w:val="ru-RU"/>
                  </w:rPr>
                  <w:t xml:space="preserve"> </w:t>
                </w:r>
                <w:r w:rsidR="0067105C" w:rsidRPr="00CD0761">
                  <w:rPr>
                    <w:rStyle w:val="a3"/>
                    <w:rFonts w:eastAsia="Calibri" w:cs="Times New Roman"/>
                    <w:b/>
                    <w:color w:val="002060"/>
                    <w:u w:val="none"/>
                  </w:rPr>
                  <w:t xml:space="preserve">Проектом передбачено </w:t>
                </w:r>
                <w:r w:rsidR="0067105C" w:rsidRPr="00CD0761">
                  <w:rPr>
                    <w:rStyle w:val="a3"/>
                    <w:rFonts w:eastAsia="Calibri" w:cs="Times New Roman"/>
                    <w:color w:val="002060"/>
                    <w:u w:val="none"/>
                  </w:rPr>
                  <w:t xml:space="preserve">приведення Порядку консервації земель, затвердженого наказом Міністерства аграрної політики та продовольства України від 26 квітня 2013 р. № 283, зареєстрованого в Міністерстві юстиції України 24 травня 2013 р. за № 810/23342, у відповідність з нормативно-правовими актами, що мають вищу юридичну силу. </w:t>
                </w:r>
              </w:p>
              <w:p w:rsidR="004201B6" w:rsidRPr="00D25A3F" w:rsidRDefault="002926C1" w:rsidP="00D25A3F">
                <w:pPr>
                  <w:jc w:val="both"/>
                  <w:rPr>
                    <w:rFonts w:eastAsia="Calibri" w:cs="Times New Roman"/>
                    <w:b/>
                    <w:color w:val="002060"/>
                  </w:rPr>
                </w:pPr>
                <w:r w:rsidRPr="00CD0761">
                  <w:rPr>
                    <w:rFonts w:eastAsia="Calibri" w:cs="Times New Roman"/>
                    <w:color w:val="002060"/>
                  </w:rPr>
                  <w:tab/>
                  <w:t xml:space="preserve">- </w:t>
                </w:r>
                <w:r w:rsidR="00D25A3F" w:rsidRPr="00CD0761">
                  <w:rPr>
                    <w:rFonts w:eastAsia="Calibri" w:cs="Times New Roman"/>
                    <w:color w:val="002060"/>
                  </w:rPr>
                  <w:t>Міністерством фінансів України</w:t>
                </w:r>
                <w:r w:rsidRPr="00CD0761">
                  <w:rPr>
                    <w:rFonts w:eastAsia="Calibri" w:cs="Times New Roman"/>
                    <w:color w:val="002060"/>
                  </w:rPr>
                  <w:t xml:space="preserve"> розміщено для обговорення </w:t>
                </w:r>
                <w:r w:rsidR="00D25A3F" w:rsidRPr="00CD0761">
                  <w:rPr>
                    <w:rFonts w:eastAsia="Calibri" w:cs="Times New Roman"/>
                    <w:b/>
                    <w:color w:val="002060"/>
                  </w:rPr>
                  <w:t xml:space="preserve">Проект наказу </w:t>
                </w:r>
                <w:hyperlink r:id="rId20" w:history="1">
                  <w:r w:rsidR="00D25A3F" w:rsidRPr="00CD0761">
                    <w:rPr>
                      <w:rStyle w:val="a3"/>
                      <w:rFonts w:eastAsia="Calibri" w:cs="Times New Roman"/>
                      <w:b/>
                    </w:rPr>
                    <w:t>«Про внесення змін до форми Податкової декларації з плати за землю (земельний податок та/або орендна плата за земельні ділянки державної або комунальної власності)»</w:t>
                  </w:r>
                </w:hyperlink>
                <w:r w:rsidRPr="00CD0761">
                  <w:rPr>
                    <w:rFonts w:eastAsia="Calibri" w:cs="Times New Roman"/>
                    <w:b/>
                    <w:color w:val="002060"/>
                  </w:rPr>
                  <w:t>.</w:t>
                </w:r>
                <w:r w:rsidR="00D25A3F" w:rsidRPr="00CD0761">
                  <w:rPr>
                    <w:rFonts w:eastAsia="Calibri" w:cs="Times New Roman"/>
                    <w:b/>
                    <w:color w:val="002060"/>
                  </w:rPr>
                  <w:t xml:space="preserve"> </w:t>
                </w:r>
                <w:r w:rsidR="00D25A3F" w:rsidRPr="00CD0761">
                  <w:rPr>
                    <w:rFonts w:eastAsia="Calibri" w:cs="Times New Roman"/>
                    <w:color w:val="002060"/>
                  </w:rPr>
                  <w:t>Наказ розроблено з метою удосконалення порядку заповнення податкової звітності з плати за землю шляхом затвердження нової форми Декларації. Основним механізмом досягнення мети є прийняття запропонованого нормативного акта.</w:t>
                </w:r>
              </w:p>
              <w:p w:rsidR="004906A8" w:rsidRPr="002926C1" w:rsidRDefault="004906A8" w:rsidP="002926C1">
                <w:pPr>
                  <w:jc w:val="both"/>
                  <w:rPr>
                    <w:rFonts w:ascii="Calibri" w:eastAsia="Calibri" w:hAnsi="Calibri" w:cs="Times New Roman"/>
                    <w:b/>
                    <w:color w:val="002060"/>
                  </w:rPr>
                </w:pPr>
              </w:p>
            </w:tc>
          </w:tr>
          <w:tr w:rsidR="008B00EE" w:rsidRPr="008B00EE" w:rsidTr="00F55DCC">
            <w:tc>
              <w:tcPr>
                <w:tcW w:w="0" w:type="auto"/>
                <w:hideMark/>
              </w:tcPr>
              <w:p w:rsidR="00F55DCC" w:rsidRPr="008B00EE" w:rsidRDefault="00F55DCC" w:rsidP="00011DA2">
                <w:pPr>
                  <w:pStyle w:val="a4"/>
                  <w:jc w:val="both"/>
                  <w:rPr>
                    <w:rFonts w:asciiTheme="minorHAnsi" w:hAnsiTheme="minorHAnsi"/>
                    <w:bCs/>
                    <w:caps/>
                    <w:color w:val="17365D" w:themeColor="text2" w:themeShade="BF"/>
                    <w:sz w:val="22"/>
                    <w:szCs w:val="22"/>
                    <w:lang w:val="uk-UA"/>
                  </w:rPr>
                </w:pPr>
              </w:p>
            </w:tc>
          </w:tr>
        </w:tbl>
        <w:p w:rsidR="00F55DCC" w:rsidRPr="008B00EE" w:rsidRDefault="00DC57BA" w:rsidP="000447F6">
          <w:pPr>
            <w:spacing w:after="0" w:line="240" w:lineRule="auto"/>
            <w:rPr>
              <w:rFonts w:cstheme="minorHAnsi"/>
              <w:color w:val="17365D" w:themeColor="text2" w:themeShade="BF"/>
            </w:rPr>
            <w:sectPr w:rsidR="00F55DCC" w:rsidRPr="008B00EE" w:rsidSect="00136025">
              <w:pgSz w:w="11906" w:h="16838"/>
              <w:pgMar w:top="850" w:right="850" w:bottom="850" w:left="1417" w:header="708" w:footer="405" w:gutter="0"/>
              <w:pgNumType w:start="0"/>
              <w:cols w:space="720"/>
              <w:titlePg/>
              <w:docGrid w:linePitch="299"/>
            </w:sectPr>
          </w:pPr>
        </w:p>
      </w:sdtContent>
    </w:sdt>
    <w:p w:rsidR="00F55DCC" w:rsidRDefault="00F55DCC" w:rsidP="000447F6">
      <w:pPr>
        <w:spacing w:line="240" w:lineRule="auto"/>
        <w:jc w:val="center"/>
        <w:rPr>
          <w:rFonts w:cs="Times New Roman"/>
          <w:b/>
          <w:color w:val="17365D" w:themeColor="text2" w:themeShade="BF"/>
        </w:rPr>
      </w:pPr>
      <w:r w:rsidRPr="008B00EE">
        <w:rPr>
          <w:rFonts w:cs="Times New Roman"/>
          <w:b/>
          <w:color w:val="17365D" w:themeColor="text2" w:themeShade="BF"/>
        </w:rPr>
        <w:lastRenderedPageBreak/>
        <w:t xml:space="preserve">Моніторинг регуляторних актів станом на </w:t>
      </w:r>
      <w:r w:rsidR="004B48CE" w:rsidRPr="008B00EE">
        <w:rPr>
          <w:rFonts w:cs="Times New Roman"/>
          <w:b/>
          <w:color w:val="17365D" w:themeColor="text2" w:themeShade="BF"/>
          <w:lang w:val="ru-RU"/>
        </w:rPr>
        <w:t>3</w:t>
      </w:r>
      <w:r w:rsidR="00424634">
        <w:rPr>
          <w:rFonts w:cs="Times New Roman"/>
          <w:b/>
          <w:color w:val="17365D" w:themeColor="text2" w:themeShade="BF"/>
          <w:lang w:val="ru-RU"/>
        </w:rPr>
        <w:t>0</w:t>
      </w:r>
      <w:r w:rsidRPr="008B00EE">
        <w:rPr>
          <w:rFonts w:cs="Times New Roman"/>
          <w:b/>
          <w:color w:val="17365D" w:themeColor="text2" w:themeShade="BF"/>
        </w:rPr>
        <w:t>.</w:t>
      </w:r>
      <w:r w:rsidR="00424634">
        <w:rPr>
          <w:rFonts w:cs="Times New Roman"/>
          <w:b/>
          <w:color w:val="17365D" w:themeColor="text2" w:themeShade="BF"/>
        </w:rPr>
        <w:t>11</w:t>
      </w:r>
      <w:r w:rsidR="000615D5">
        <w:rPr>
          <w:rFonts w:cs="Times New Roman"/>
          <w:b/>
          <w:color w:val="17365D" w:themeColor="text2" w:themeShade="BF"/>
        </w:rPr>
        <w:t>.2016</w:t>
      </w:r>
      <w:r w:rsidRPr="008B00EE">
        <w:rPr>
          <w:rFonts w:cs="Times New Roman"/>
          <w:b/>
          <w:color w:val="17365D" w:themeColor="text2" w:themeShade="BF"/>
        </w:rPr>
        <w:t xml:space="preserve"> </w:t>
      </w:r>
    </w:p>
    <w:p w:rsidR="00570110" w:rsidRPr="008B00EE" w:rsidRDefault="00570110" w:rsidP="00570110">
      <w:pPr>
        <w:spacing w:line="240" w:lineRule="auto"/>
        <w:rPr>
          <w:rFonts w:cs="Times New Roman"/>
          <w:b/>
          <w:color w:val="17365D" w:themeColor="text2" w:themeShade="BF"/>
        </w:rPr>
      </w:pPr>
      <w:r w:rsidRPr="008B00EE">
        <w:rPr>
          <w:rFonts w:cs="Times New Roman"/>
          <w:i/>
          <w:color w:val="17365D" w:themeColor="text2" w:themeShade="BF"/>
        </w:rPr>
        <w:t>Примітка</w:t>
      </w:r>
    </w:p>
    <w:tbl>
      <w:tblPr>
        <w:tblStyle w:val="a6"/>
        <w:tblW w:w="15559"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802"/>
        <w:gridCol w:w="12757"/>
      </w:tblGrid>
      <w:tr w:rsidR="008B00EE" w:rsidRPr="008B00EE" w:rsidTr="00F55DCC">
        <w:tc>
          <w:tcPr>
            <w:tcW w:w="28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9900"/>
            <w:hideMark/>
          </w:tcPr>
          <w:p w:rsidR="00F55DCC" w:rsidRPr="008B00EE" w:rsidRDefault="00F55DCC" w:rsidP="000447F6">
            <w:pPr>
              <w:jc w:val="both"/>
              <w:rPr>
                <w:rFonts w:cs="Times New Roman"/>
                <w:b/>
                <w:color w:val="17365D" w:themeColor="text2" w:themeShade="BF"/>
                <w:lang w:val="uk-UA"/>
              </w:rPr>
            </w:pPr>
          </w:p>
        </w:tc>
        <w:tc>
          <w:tcPr>
            <w:tcW w:w="1275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F55DCC" w:rsidRPr="008B00EE" w:rsidRDefault="00F55DCC" w:rsidP="000447F6">
            <w:pPr>
              <w:jc w:val="both"/>
              <w:rPr>
                <w:rFonts w:cs="Times New Roman"/>
                <w:color w:val="17365D" w:themeColor="text2" w:themeShade="BF"/>
                <w:lang w:val="uk-UA"/>
              </w:rPr>
            </w:pPr>
            <w:r w:rsidRPr="008B00EE">
              <w:rPr>
                <w:rFonts w:cs="Times New Roman"/>
                <w:color w:val="17365D" w:themeColor="text2" w:themeShade="BF"/>
                <w:lang w:val="uk-UA"/>
              </w:rPr>
              <w:t>нові проекти регуляторних актів</w:t>
            </w:r>
          </w:p>
        </w:tc>
      </w:tr>
      <w:tr w:rsidR="008B00EE" w:rsidRPr="008B00EE" w:rsidTr="00F55DCC">
        <w:trPr>
          <w:trHeight w:val="63"/>
        </w:trPr>
        <w:tc>
          <w:tcPr>
            <w:tcW w:w="28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0000"/>
          </w:tcPr>
          <w:p w:rsidR="00F55DCC" w:rsidRPr="008B00EE" w:rsidRDefault="00F55DCC" w:rsidP="000447F6">
            <w:pPr>
              <w:jc w:val="both"/>
              <w:rPr>
                <w:rFonts w:cs="Times New Roman"/>
                <w:b/>
                <w:color w:val="17365D" w:themeColor="text2" w:themeShade="BF"/>
                <w:lang w:val="uk-UA"/>
              </w:rPr>
            </w:pPr>
          </w:p>
        </w:tc>
        <w:tc>
          <w:tcPr>
            <w:tcW w:w="1275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F55DCC" w:rsidRPr="008B00EE" w:rsidRDefault="00F55DCC" w:rsidP="000447F6">
            <w:pPr>
              <w:jc w:val="both"/>
              <w:rPr>
                <w:rFonts w:cs="Times New Roman"/>
                <w:color w:val="17365D" w:themeColor="text2" w:themeShade="BF"/>
                <w:lang w:val="uk-UA"/>
              </w:rPr>
            </w:pPr>
            <w:r w:rsidRPr="008B00EE">
              <w:rPr>
                <w:rFonts w:cs="Times New Roman"/>
                <w:color w:val="17365D" w:themeColor="text2" w:themeShade="BF"/>
                <w:lang w:val="uk-UA"/>
              </w:rPr>
              <w:t>проекти регуляторних актів, в яких закінчується термін подання зауважень та пропозицій</w:t>
            </w:r>
          </w:p>
        </w:tc>
      </w:tr>
    </w:tbl>
    <w:p w:rsidR="00F55DCC" w:rsidRPr="008B00EE" w:rsidRDefault="00F55DCC" w:rsidP="000447F6">
      <w:pPr>
        <w:spacing w:line="240" w:lineRule="auto"/>
        <w:rPr>
          <w:rFonts w:cs="Times New Roman"/>
          <w:b/>
          <w:color w:val="17365D" w:themeColor="text2" w:themeShade="BF"/>
        </w:rPr>
      </w:pPr>
    </w:p>
    <w:tbl>
      <w:tblPr>
        <w:tblStyle w:val="-11"/>
        <w:tblW w:w="15842" w:type="dxa"/>
        <w:tblInd w:w="-34" w:type="dxa"/>
        <w:tblLayout w:type="fixed"/>
        <w:tblLook w:val="04A0" w:firstRow="1" w:lastRow="0" w:firstColumn="1" w:lastColumn="0" w:noHBand="0" w:noVBand="1"/>
      </w:tblPr>
      <w:tblGrid>
        <w:gridCol w:w="568"/>
        <w:gridCol w:w="141"/>
        <w:gridCol w:w="2831"/>
        <w:gridCol w:w="7801"/>
        <w:gridCol w:w="1942"/>
        <w:gridCol w:w="2559"/>
      </w:tblGrid>
      <w:tr w:rsidR="008B00EE" w:rsidRPr="008B00EE" w:rsidTr="00967FC2">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tcBorders>
              <w:bottom w:val="single" w:sz="8" w:space="0" w:color="4F81BD" w:themeColor="accent1"/>
            </w:tcBorders>
            <w:hideMark/>
          </w:tcPr>
          <w:p w:rsidR="00F5578B" w:rsidRPr="008B00EE" w:rsidRDefault="00F5578B" w:rsidP="000447F6">
            <w:pPr>
              <w:ind w:left="-108" w:right="-111"/>
              <w:jc w:val="both"/>
              <w:rPr>
                <w:rFonts w:asciiTheme="minorHAnsi" w:hAnsiTheme="minorHAnsi" w:cs="Times New Roman"/>
                <w:color w:val="17365D" w:themeColor="text2" w:themeShade="BF"/>
              </w:rPr>
            </w:pPr>
            <w:r w:rsidRPr="008B00EE">
              <w:rPr>
                <w:rFonts w:asciiTheme="minorHAnsi" w:hAnsiTheme="minorHAnsi" w:cs="Times New Roman"/>
                <w:color w:val="17365D" w:themeColor="text2" w:themeShade="BF"/>
              </w:rPr>
              <w:t>№ п/</w:t>
            </w:r>
            <w:proofErr w:type="spellStart"/>
            <w:r w:rsidRPr="008B00EE">
              <w:rPr>
                <w:rFonts w:asciiTheme="minorHAnsi" w:hAnsiTheme="minorHAnsi" w:cs="Times New Roman"/>
                <w:color w:val="17365D" w:themeColor="text2" w:themeShade="BF"/>
              </w:rPr>
              <w:t>п</w:t>
            </w:r>
            <w:proofErr w:type="spellEnd"/>
          </w:p>
        </w:tc>
        <w:tc>
          <w:tcPr>
            <w:tcW w:w="2972" w:type="dxa"/>
            <w:gridSpan w:val="2"/>
            <w:tcBorders>
              <w:bottom w:val="single" w:sz="8" w:space="0" w:color="4F81BD" w:themeColor="accent1"/>
            </w:tcBorders>
            <w:hideMark/>
          </w:tcPr>
          <w:p w:rsidR="00F5578B" w:rsidRPr="008B00EE" w:rsidRDefault="00F5578B" w:rsidP="007F1A08">
            <w:pPr>
              <w:ind w:left="3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17365D" w:themeColor="text2" w:themeShade="BF"/>
              </w:rPr>
            </w:pPr>
            <w:r w:rsidRPr="008B00EE">
              <w:rPr>
                <w:rFonts w:asciiTheme="minorHAnsi" w:hAnsiTheme="minorHAnsi" w:cs="Times New Roman"/>
                <w:color w:val="17365D" w:themeColor="text2" w:themeShade="BF"/>
              </w:rPr>
              <w:t>Назва проект</w:t>
            </w:r>
            <w:r w:rsidR="003172D2" w:rsidRPr="008B00EE">
              <w:rPr>
                <w:rFonts w:asciiTheme="minorHAnsi" w:hAnsiTheme="minorHAnsi" w:cs="Times New Roman"/>
                <w:color w:val="17365D" w:themeColor="text2" w:themeShade="BF"/>
              </w:rPr>
              <w:t>у</w:t>
            </w:r>
            <w:r w:rsidRPr="008B00EE">
              <w:rPr>
                <w:rFonts w:asciiTheme="minorHAnsi" w:hAnsiTheme="minorHAnsi" w:cs="Times New Roman"/>
                <w:color w:val="17365D" w:themeColor="text2" w:themeShade="BF"/>
              </w:rPr>
              <w:t xml:space="preserve"> регуляторного акт</w:t>
            </w:r>
            <w:r w:rsidR="003172D2" w:rsidRPr="008B00EE">
              <w:rPr>
                <w:rFonts w:asciiTheme="minorHAnsi" w:hAnsiTheme="minorHAnsi" w:cs="Times New Roman"/>
                <w:color w:val="17365D" w:themeColor="text2" w:themeShade="BF"/>
              </w:rPr>
              <w:t>у</w:t>
            </w:r>
          </w:p>
        </w:tc>
        <w:tc>
          <w:tcPr>
            <w:tcW w:w="7801" w:type="dxa"/>
            <w:tcBorders>
              <w:bottom w:val="single" w:sz="8" w:space="0" w:color="4F81BD" w:themeColor="accent1"/>
            </w:tcBorders>
            <w:hideMark/>
          </w:tcPr>
          <w:p w:rsidR="00F5578B" w:rsidRPr="008B00EE" w:rsidRDefault="00F5578B" w:rsidP="007F1A08">
            <w:pPr>
              <w:ind w:left="38" w:right="34" w:firstLine="31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17365D" w:themeColor="text2" w:themeShade="BF"/>
              </w:rPr>
            </w:pPr>
            <w:r w:rsidRPr="008B00EE">
              <w:rPr>
                <w:rFonts w:asciiTheme="minorHAnsi" w:hAnsiTheme="minorHAnsi" w:cs="Times New Roman"/>
                <w:color w:val="17365D" w:themeColor="text2" w:themeShade="BF"/>
              </w:rPr>
              <w:t>Основні тези нормативно-правового акту</w:t>
            </w:r>
          </w:p>
        </w:tc>
        <w:tc>
          <w:tcPr>
            <w:tcW w:w="1942" w:type="dxa"/>
            <w:tcBorders>
              <w:bottom w:val="single" w:sz="8" w:space="0" w:color="4F81BD" w:themeColor="accent1"/>
            </w:tcBorders>
          </w:tcPr>
          <w:p w:rsidR="00F5578B" w:rsidRPr="00413080" w:rsidRDefault="00094269" w:rsidP="007F1A08">
            <w:pPr>
              <w:ind w:left="33" w:right="3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17365D" w:themeColor="text2" w:themeShade="BF"/>
                <w:lang w:val="en-US"/>
              </w:rPr>
            </w:pPr>
            <w:r>
              <w:rPr>
                <w:rFonts w:asciiTheme="minorHAnsi" w:hAnsiTheme="minorHAnsi" w:cs="Times New Roman"/>
                <w:color w:val="17365D" w:themeColor="text2" w:themeShade="BF"/>
              </w:rPr>
              <w:t>Дата оприлюд</w:t>
            </w:r>
            <w:r w:rsidR="00F5578B" w:rsidRPr="008B00EE">
              <w:rPr>
                <w:rFonts w:asciiTheme="minorHAnsi" w:hAnsiTheme="minorHAnsi" w:cs="Times New Roman"/>
                <w:color w:val="17365D" w:themeColor="text2" w:themeShade="BF"/>
              </w:rPr>
              <w:t>нення</w:t>
            </w:r>
          </w:p>
        </w:tc>
        <w:tc>
          <w:tcPr>
            <w:tcW w:w="2559" w:type="dxa"/>
            <w:tcBorders>
              <w:bottom w:val="single" w:sz="8" w:space="0" w:color="4F81BD" w:themeColor="accent1"/>
            </w:tcBorders>
            <w:hideMark/>
          </w:tcPr>
          <w:p w:rsidR="00F5578B" w:rsidRPr="008B00EE" w:rsidRDefault="00F5578B" w:rsidP="000447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17365D" w:themeColor="text2" w:themeShade="BF"/>
              </w:rPr>
            </w:pPr>
            <w:r w:rsidRPr="008B00EE">
              <w:rPr>
                <w:rFonts w:asciiTheme="minorHAnsi" w:hAnsiTheme="minorHAnsi" w:cs="Times New Roman"/>
                <w:color w:val="17365D" w:themeColor="text2" w:themeShade="BF"/>
              </w:rPr>
              <w:t>Електронний ресурс</w:t>
            </w:r>
          </w:p>
        </w:tc>
      </w:tr>
      <w:tr w:rsidR="007F1A08" w:rsidRPr="008B00EE" w:rsidTr="004906A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842" w:type="dxa"/>
            <w:gridSpan w:val="6"/>
            <w:shd w:val="clear" w:color="auto" w:fill="DBE5F1" w:themeFill="accent1" w:themeFillTint="33"/>
            <w:vAlign w:val="center"/>
            <w:hideMark/>
          </w:tcPr>
          <w:p w:rsidR="007F1A08" w:rsidRPr="008B00EE" w:rsidRDefault="007F1A08" w:rsidP="0049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firstLine="316"/>
              <w:jc w:val="center"/>
              <w:rPr>
                <w:rFonts w:asciiTheme="minorHAnsi" w:hAnsiTheme="minorHAnsi" w:cs="Times New Roman"/>
                <w:color w:val="17365D" w:themeColor="text2" w:themeShade="BF"/>
              </w:rPr>
            </w:pPr>
            <w:r>
              <w:rPr>
                <w:rFonts w:asciiTheme="minorHAnsi" w:hAnsiTheme="minorHAnsi" w:cs="Times New Roman"/>
                <w:color w:val="17365D" w:themeColor="text2" w:themeShade="BF"/>
              </w:rPr>
              <w:t>Верховна Рада України</w:t>
            </w:r>
          </w:p>
          <w:p w:rsidR="007F1A08" w:rsidRPr="006E1A65" w:rsidRDefault="006E1A65" w:rsidP="0049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firstLine="316"/>
              <w:jc w:val="center"/>
              <w:rPr>
                <w:rFonts w:asciiTheme="minorHAnsi" w:hAnsiTheme="minorHAnsi" w:cs="Times New Roman"/>
                <w:i/>
                <w:color w:val="17365D" w:themeColor="text2" w:themeShade="BF"/>
              </w:rPr>
            </w:pPr>
            <w:r>
              <w:rPr>
                <w:rFonts w:asciiTheme="minorHAnsi" w:hAnsiTheme="minorHAnsi" w:cs="Times New Roman"/>
                <w:i/>
                <w:color w:val="17365D" w:themeColor="text2" w:themeShade="BF"/>
              </w:rPr>
              <w:t>п</w:t>
            </w:r>
            <w:r w:rsidR="007F1A08" w:rsidRPr="006E1A65">
              <w:rPr>
                <w:rFonts w:asciiTheme="minorHAnsi" w:hAnsiTheme="minorHAnsi" w:cs="Times New Roman"/>
                <w:i/>
                <w:color w:val="17365D" w:themeColor="text2" w:themeShade="BF"/>
              </w:rPr>
              <w:t>рийняті закони</w:t>
            </w:r>
          </w:p>
        </w:tc>
      </w:tr>
      <w:tr w:rsidR="007F1A08" w:rsidRPr="008B00EE" w:rsidTr="00967FC2">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hideMark/>
          </w:tcPr>
          <w:p w:rsidR="007F1A08" w:rsidRPr="00A3540C" w:rsidRDefault="006F33E5" w:rsidP="006F33E5">
            <w:pPr>
              <w:ind w:right="-111"/>
              <w:jc w:val="both"/>
              <w:rPr>
                <w:rFonts w:cs="Times New Roman"/>
                <w:b w:val="0"/>
                <w:color w:val="17365D" w:themeColor="text2" w:themeShade="BF"/>
              </w:rPr>
            </w:pPr>
            <w:r w:rsidRPr="00A3540C">
              <w:rPr>
                <w:rFonts w:cs="Times New Roman"/>
                <w:b w:val="0"/>
                <w:color w:val="17365D" w:themeColor="text2" w:themeShade="BF"/>
              </w:rPr>
              <w:t>1.</w:t>
            </w:r>
          </w:p>
        </w:tc>
        <w:tc>
          <w:tcPr>
            <w:tcW w:w="2972" w:type="dxa"/>
            <w:gridSpan w:val="2"/>
            <w:shd w:val="clear" w:color="auto" w:fill="auto"/>
            <w:hideMark/>
          </w:tcPr>
          <w:p w:rsidR="007F1A08" w:rsidRPr="0015137E" w:rsidRDefault="0015137E" w:rsidP="0015137E">
            <w:pPr>
              <w:ind w:left="38"/>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lang w:val="ru-RU"/>
              </w:rPr>
            </w:pPr>
            <w:r w:rsidRPr="0015137E">
              <w:rPr>
                <w:rFonts w:cs="Times New Roman"/>
                <w:bCs/>
                <w:color w:val="17365D" w:themeColor="text2" w:themeShade="BF"/>
                <w:lang w:val="ru-RU"/>
              </w:rPr>
              <w:t>Проект</w:t>
            </w:r>
            <w:proofErr w:type="gramStart"/>
            <w:r w:rsidRPr="0015137E">
              <w:rPr>
                <w:rFonts w:cs="Times New Roman"/>
                <w:bCs/>
                <w:color w:val="17365D" w:themeColor="text2" w:themeShade="BF"/>
                <w:lang w:val="ru-RU"/>
              </w:rPr>
              <w:t xml:space="preserve"> П</w:t>
            </w:r>
            <w:proofErr w:type="gramEnd"/>
            <w:r w:rsidRPr="0015137E">
              <w:rPr>
                <w:rFonts w:cs="Times New Roman"/>
                <w:bCs/>
                <w:color w:val="17365D" w:themeColor="text2" w:themeShade="BF"/>
                <w:lang w:val="ru-RU"/>
              </w:rPr>
              <w:t xml:space="preserve">останови про </w:t>
            </w:r>
            <w:proofErr w:type="spellStart"/>
            <w:r w:rsidRPr="0015137E">
              <w:rPr>
                <w:rFonts w:cs="Times New Roman"/>
                <w:bCs/>
                <w:color w:val="17365D" w:themeColor="text2" w:themeShade="BF"/>
                <w:lang w:val="ru-RU"/>
              </w:rPr>
              <w:t>проведення</w:t>
            </w:r>
            <w:proofErr w:type="spellEnd"/>
            <w:r w:rsidRPr="0015137E">
              <w:rPr>
                <w:rFonts w:cs="Times New Roman"/>
                <w:bCs/>
                <w:color w:val="17365D" w:themeColor="text2" w:themeShade="BF"/>
                <w:lang w:val="ru-RU"/>
              </w:rPr>
              <w:t xml:space="preserve"> </w:t>
            </w:r>
            <w:proofErr w:type="spellStart"/>
            <w:r w:rsidRPr="0015137E">
              <w:rPr>
                <w:rFonts w:cs="Times New Roman"/>
                <w:bCs/>
                <w:color w:val="17365D" w:themeColor="text2" w:themeShade="BF"/>
                <w:lang w:val="ru-RU"/>
              </w:rPr>
              <w:t>парламентських</w:t>
            </w:r>
            <w:proofErr w:type="spellEnd"/>
            <w:r w:rsidRPr="0015137E">
              <w:rPr>
                <w:rFonts w:cs="Times New Roman"/>
                <w:bCs/>
                <w:color w:val="17365D" w:themeColor="text2" w:themeShade="BF"/>
                <w:lang w:val="ru-RU"/>
              </w:rPr>
              <w:t xml:space="preserve"> </w:t>
            </w:r>
            <w:proofErr w:type="spellStart"/>
            <w:r w:rsidRPr="0015137E">
              <w:rPr>
                <w:rFonts w:cs="Times New Roman"/>
                <w:bCs/>
                <w:color w:val="17365D" w:themeColor="text2" w:themeShade="BF"/>
                <w:lang w:val="ru-RU"/>
              </w:rPr>
              <w:t>слухань</w:t>
            </w:r>
            <w:proofErr w:type="spellEnd"/>
            <w:r w:rsidRPr="0015137E">
              <w:rPr>
                <w:rFonts w:cs="Times New Roman"/>
                <w:bCs/>
                <w:color w:val="17365D" w:themeColor="text2" w:themeShade="BF"/>
                <w:lang w:val="ru-RU"/>
              </w:rPr>
              <w:t xml:space="preserve"> на тему: "</w:t>
            </w:r>
            <w:proofErr w:type="spellStart"/>
            <w:r w:rsidRPr="0015137E">
              <w:rPr>
                <w:rFonts w:cs="Times New Roman"/>
                <w:bCs/>
                <w:color w:val="17365D" w:themeColor="text2" w:themeShade="BF"/>
                <w:lang w:val="ru-RU"/>
              </w:rPr>
              <w:t>Регулювання</w:t>
            </w:r>
            <w:proofErr w:type="spellEnd"/>
            <w:r w:rsidRPr="0015137E">
              <w:rPr>
                <w:rFonts w:cs="Times New Roman"/>
                <w:bCs/>
                <w:color w:val="17365D" w:themeColor="text2" w:themeShade="BF"/>
                <w:lang w:val="ru-RU"/>
              </w:rPr>
              <w:t xml:space="preserve"> </w:t>
            </w:r>
            <w:proofErr w:type="spellStart"/>
            <w:r w:rsidRPr="0015137E">
              <w:rPr>
                <w:rFonts w:cs="Times New Roman"/>
                <w:bCs/>
                <w:color w:val="17365D" w:themeColor="text2" w:themeShade="BF"/>
                <w:lang w:val="ru-RU"/>
              </w:rPr>
              <w:t>обігу</w:t>
            </w:r>
            <w:proofErr w:type="spellEnd"/>
            <w:r w:rsidRPr="0015137E">
              <w:rPr>
                <w:rFonts w:cs="Times New Roman"/>
                <w:bCs/>
                <w:color w:val="17365D" w:themeColor="text2" w:themeShade="BF"/>
                <w:lang w:val="ru-RU"/>
              </w:rPr>
              <w:t xml:space="preserve"> земель </w:t>
            </w:r>
            <w:proofErr w:type="spellStart"/>
            <w:r w:rsidRPr="0015137E">
              <w:rPr>
                <w:rFonts w:cs="Times New Roman"/>
                <w:bCs/>
                <w:color w:val="17365D" w:themeColor="text2" w:themeShade="BF"/>
                <w:lang w:val="ru-RU"/>
              </w:rPr>
              <w:t>сільськогосподарського</w:t>
            </w:r>
            <w:proofErr w:type="spellEnd"/>
            <w:r w:rsidRPr="0015137E">
              <w:rPr>
                <w:rFonts w:cs="Times New Roman"/>
                <w:bCs/>
                <w:color w:val="17365D" w:themeColor="text2" w:themeShade="BF"/>
                <w:lang w:val="ru-RU"/>
              </w:rPr>
              <w:t xml:space="preserve"> </w:t>
            </w:r>
            <w:proofErr w:type="spellStart"/>
            <w:r w:rsidRPr="0015137E">
              <w:rPr>
                <w:rFonts w:cs="Times New Roman"/>
                <w:bCs/>
                <w:color w:val="17365D" w:themeColor="text2" w:themeShade="BF"/>
                <w:lang w:val="ru-RU"/>
              </w:rPr>
              <w:t>призначення</w:t>
            </w:r>
            <w:proofErr w:type="spellEnd"/>
            <w:r w:rsidRPr="0015137E">
              <w:rPr>
                <w:rFonts w:cs="Times New Roman"/>
                <w:bCs/>
                <w:color w:val="17365D" w:themeColor="text2" w:themeShade="BF"/>
                <w:lang w:val="ru-RU"/>
              </w:rPr>
              <w:t xml:space="preserve">: </w:t>
            </w:r>
            <w:proofErr w:type="spellStart"/>
            <w:r w:rsidRPr="0015137E">
              <w:rPr>
                <w:rFonts w:cs="Times New Roman"/>
                <w:bCs/>
                <w:color w:val="17365D" w:themeColor="text2" w:themeShade="BF"/>
                <w:lang w:val="ru-RU"/>
              </w:rPr>
              <w:t>пошук</w:t>
            </w:r>
            <w:proofErr w:type="spellEnd"/>
            <w:r w:rsidRPr="0015137E">
              <w:rPr>
                <w:rFonts w:cs="Times New Roman"/>
                <w:bCs/>
                <w:color w:val="17365D" w:themeColor="text2" w:themeShade="BF"/>
                <w:lang w:val="ru-RU"/>
              </w:rPr>
              <w:t xml:space="preserve"> </w:t>
            </w:r>
            <w:proofErr w:type="spellStart"/>
            <w:r w:rsidRPr="0015137E">
              <w:rPr>
                <w:rFonts w:cs="Times New Roman"/>
                <w:bCs/>
                <w:color w:val="17365D" w:themeColor="text2" w:themeShade="BF"/>
                <w:lang w:val="ru-RU"/>
              </w:rPr>
              <w:t>української</w:t>
            </w:r>
            <w:proofErr w:type="spellEnd"/>
            <w:r w:rsidRPr="0015137E">
              <w:rPr>
                <w:rFonts w:cs="Times New Roman"/>
                <w:bCs/>
                <w:color w:val="17365D" w:themeColor="text2" w:themeShade="BF"/>
                <w:lang w:val="ru-RU"/>
              </w:rPr>
              <w:t xml:space="preserve"> </w:t>
            </w:r>
            <w:proofErr w:type="spellStart"/>
            <w:r w:rsidRPr="0015137E">
              <w:rPr>
                <w:rFonts w:cs="Times New Roman"/>
                <w:bCs/>
                <w:color w:val="17365D" w:themeColor="text2" w:themeShade="BF"/>
                <w:lang w:val="ru-RU"/>
              </w:rPr>
              <w:t>моделі</w:t>
            </w:r>
            <w:proofErr w:type="spellEnd"/>
            <w:r w:rsidRPr="0015137E">
              <w:rPr>
                <w:rFonts w:cs="Times New Roman"/>
                <w:bCs/>
                <w:color w:val="17365D" w:themeColor="text2" w:themeShade="BF"/>
                <w:lang w:val="ru-RU"/>
              </w:rPr>
              <w:t xml:space="preserve">" (21 </w:t>
            </w:r>
            <w:proofErr w:type="spellStart"/>
            <w:r w:rsidRPr="0015137E">
              <w:rPr>
                <w:rFonts w:cs="Times New Roman"/>
                <w:bCs/>
                <w:color w:val="17365D" w:themeColor="text2" w:themeShade="BF"/>
                <w:lang w:val="ru-RU"/>
              </w:rPr>
              <w:t>грудня</w:t>
            </w:r>
            <w:proofErr w:type="spellEnd"/>
            <w:r w:rsidRPr="0015137E">
              <w:rPr>
                <w:rFonts w:cs="Times New Roman"/>
                <w:bCs/>
                <w:color w:val="17365D" w:themeColor="text2" w:themeShade="BF"/>
                <w:lang w:val="ru-RU"/>
              </w:rPr>
              <w:t xml:space="preserve"> 2016 року)</w:t>
            </w:r>
          </w:p>
        </w:tc>
        <w:tc>
          <w:tcPr>
            <w:tcW w:w="7801" w:type="dxa"/>
            <w:shd w:val="clear" w:color="auto" w:fill="auto"/>
            <w:hideMark/>
          </w:tcPr>
          <w:p w:rsidR="00A16E9D" w:rsidRPr="00A3540C" w:rsidRDefault="0015137E" w:rsidP="00ED6FDA">
            <w:pPr>
              <w:ind w:left="38" w:right="34"/>
              <w:jc w:val="both"/>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15137E">
              <w:rPr>
                <w:rFonts w:cs="Times New Roman"/>
                <w:bCs/>
                <w:color w:val="002060"/>
              </w:rPr>
              <w:t>Метою парламентських слухань є привернення уваги органів державної влади, органів місцевого самоврядування, політичних партій, громадськості, експертного середовища до проблемних питань законодавчого врегулювання питань обігу земель сільськогосподарського призначення в Україні.</w:t>
            </w:r>
          </w:p>
        </w:tc>
        <w:tc>
          <w:tcPr>
            <w:tcW w:w="1942" w:type="dxa"/>
            <w:shd w:val="clear" w:color="auto" w:fill="auto"/>
          </w:tcPr>
          <w:p w:rsidR="007F1A08" w:rsidRPr="007F1A08" w:rsidRDefault="0015137E" w:rsidP="00E06AF2">
            <w:pPr>
              <w:ind w:left="33" w:right="39"/>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r>
              <w:rPr>
                <w:rFonts w:cs="Times New Roman"/>
                <w:bCs/>
                <w:color w:val="17365D" w:themeColor="text2" w:themeShade="BF"/>
              </w:rPr>
              <w:t>07.11.2016 р. Постанову підписано</w:t>
            </w:r>
          </w:p>
        </w:tc>
        <w:tc>
          <w:tcPr>
            <w:tcW w:w="2559" w:type="dxa"/>
            <w:shd w:val="clear" w:color="auto" w:fill="auto"/>
            <w:hideMark/>
          </w:tcPr>
          <w:p w:rsidR="00E06AF2" w:rsidRDefault="00DC57BA" w:rsidP="00094269">
            <w:pPr>
              <w:ind w:right="-111"/>
              <w:jc w:val="both"/>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hyperlink r:id="rId21" w:history="1">
              <w:r w:rsidR="0015137E" w:rsidRPr="005F42B1">
                <w:rPr>
                  <w:rStyle w:val="a3"/>
                  <w:rFonts w:cs="Times New Roman"/>
                  <w:bCs/>
                </w:rPr>
                <w:t>http://w1.c1.rada.gov.ua/pls/zweb2/webproc4_2?id=&amp;pf3516=5266&amp;skl=9</w:t>
              </w:r>
            </w:hyperlink>
          </w:p>
          <w:p w:rsidR="0015137E" w:rsidRPr="00A3540C" w:rsidRDefault="0015137E" w:rsidP="00094269">
            <w:pPr>
              <w:ind w:right="-111"/>
              <w:jc w:val="both"/>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p>
        </w:tc>
      </w:tr>
      <w:tr w:rsidR="00E06AF2" w:rsidRPr="008B00EE" w:rsidTr="00967FC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E06AF2" w:rsidRPr="00E06AF2" w:rsidRDefault="00E06AF2" w:rsidP="006F33E5">
            <w:pPr>
              <w:ind w:right="-111"/>
              <w:jc w:val="both"/>
              <w:rPr>
                <w:rFonts w:cs="Times New Roman"/>
                <w:b w:val="0"/>
                <w:color w:val="17365D" w:themeColor="text2" w:themeShade="BF"/>
              </w:rPr>
            </w:pPr>
            <w:r w:rsidRPr="00E06AF2">
              <w:rPr>
                <w:rFonts w:cs="Times New Roman"/>
                <w:b w:val="0"/>
                <w:color w:val="17365D" w:themeColor="text2" w:themeShade="BF"/>
              </w:rPr>
              <w:t>2</w:t>
            </w:r>
            <w:r>
              <w:rPr>
                <w:rFonts w:cs="Times New Roman"/>
                <w:b w:val="0"/>
                <w:color w:val="17365D" w:themeColor="text2" w:themeShade="BF"/>
              </w:rPr>
              <w:t>.</w:t>
            </w:r>
          </w:p>
        </w:tc>
        <w:tc>
          <w:tcPr>
            <w:tcW w:w="2972" w:type="dxa"/>
            <w:gridSpan w:val="2"/>
            <w:shd w:val="clear" w:color="auto" w:fill="auto"/>
          </w:tcPr>
          <w:p w:rsidR="00E06AF2" w:rsidRPr="00C72409" w:rsidRDefault="00FB6B79" w:rsidP="000615D5">
            <w:pPr>
              <w:ind w:left="38"/>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r w:rsidRPr="00FB6B79">
              <w:rPr>
                <w:rFonts w:cs="Times New Roman"/>
                <w:bCs/>
                <w:color w:val="17365D" w:themeColor="text2" w:themeShade="BF"/>
              </w:rPr>
              <w:t>Проект Закону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w:t>
            </w:r>
          </w:p>
        </w:tc>
        <w:tc>
          <w:tcPr>
            <w:tcW w:w="7801" w:type="dxa"/>
            <w:shd w:val="clear" w:color="auto" w:fill="auto"/>
          </w:tcPr>
          <w:p w:rsidR="00E06AF2" w:rsidRPr="00C72409" w:rsidRDefault="00FB6B79" w:rsidP="00ED6FDA">
            <w:pPr>
              <w:ind w:left="38" w:right="34"/>
              <w:jc w:val="both"/>
              <w:cnfStyle w:val="000000100000" w:firstRow="0" w:lastRow="0" w:firstColumn="0" w:lastColumn="0" w:oddVBand="0" w:evenVBand="0" w:oddHBand="1" w:evenHBand="0" w:firstRowFirstColumn="0" w:firstRowLastColumn="0" w:lastRowFirstColumn="0" w:lastRowLastColumn="0"/>
              <w:rPr>
                <w:rFonts w:cs="Times New Roman"/>
                <w:bCs/>
                <w:color w:val="002060"/>
              </w:rPr>
            </w:pPr>
            <w:r w:rsidRPr="00FB6B79">
              <w:rPr>
                <w:rFonts w:cs="Times New Roman"/>
                <w:bCs/>
                <w:color w:val="002060"/>
              </w:rPr>
              <w:t>Метою прийняття проекту Закону є вдосконалення та модернізація державного нагляду (контролю) у сфері господарської діяльності, підвищення рівня взаємної довіри між суб’єктами господарювання та органами державного нагляду (контролю) сприяння утвердженню партнерських відносин між державою та підприємцями.</w:t>
            </w:r>
          </w:p>
        </w:tc>
        <w:tc>
          <w:tcPr>
            <w:tcW w:w="1942" w:type="dxa"/>
            <w:shd w:val="clear" w:color="auto" w:fill="auto"/>
          </w:tcPr>
          <w:p w:rsidR="00FB6B79" w:rsidRPr="00FB6B79" w:rsidRDefault="00FB6B79">
            <w:pPr>
              <w:cnfStyle w:val="000000100000" w:firstRow="0" w:lastRow="0" w:firstColumn="0" w:lastColumn="0" w:oddVBand="0" w:evenVBand="0" w:oddHBand="1" w:evenHBand="0" w:firstRowFirstColumn="0" w:firstRowLastColumn="0" w:lastRowFirstColumn="0" w:lastRowLastColumn="0"/>
              <w:rPr>
                <w:color w:val="002060"/>
              </w:rPr>
            </w:pPr>
            <w:r w:rsidRPr="00FB6B79">
              <w:rPr>
                <w:color w:val="002060"/>
              </w:rPr>
              <w:t xml:space="preserve">03.11.2016 </w:t>
            </w:r>
          </w:p>
          <w:p w:rsidR="00FB6B79" w:rsidRPr="00FB6B79" w:rsidRDefault="00FB6B79">
            <w:pPr>
              <w:cnfStyle w:val="000000100000" w:firstRow="0" w:lastRow="0" w:firstColumn="0" w:lastColumn="0" w:oddVBand="0" w:evenVBand="0" w:oddHBand="1" w:evenHBand="0" w:firstRowFirstColumn="0" w:firstRowLastColumn="0" w:lastRowFirstColumn="0" w:lastRowLastColumn="0"/>
              <w:rPr>
                <w:color w:val="002060"/>
              </w:rPr>
            </w:pPr>
            <w:r w:rsidRPr="00FB6B79">
              <w:rPr>
                <w:color w:val="002060"/>
              </w:rPr>
              <w:t>Закон прийнято</w:t>
            </w:r>
          </w:p>
          <w:p w:rsidR="00E06AF2" w:rsidRDefault="00E06AF2" w:rsidP="00722714">
            <w:pPr>
              <w:ind w:left="33" w:right="39"/>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p>
        </w:tc>
        <w:tc>
          <w:tcPr>
            <w:tcW w:w="2559" w:type="dxa"/>
            <w:shd w:val="clear" w:color="auto" w:fill="auto"/>
          </w:tcPr>
          <w:p w:rsidR="00722714" w:rsidRDefault="00DC57BA" w:rsidP="00094269">
            <w:pPr>
              <w:ind w:right="-111"/>
              <w:jc w:val="both"/>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hyperlink r:id="rId22" w:history="1">
              <w:r w:rsidR="00FB6B79" w:rsidRPr="005F42B1">
                <w:rPr>
                  <w:rStyle w:val="a3"/>
                  <w:rFonts w:cs="Times New Roman"/>
                  <w:bCs/>
                </w:rPr>
                <w:t>http://w1.c1.rada.gov.ua/pls/zweb2/webproc4_2?id=&amp;pf3516=2418%E0&amp;skl=9</w:t>
              </w:r>
            </w:hyperlink>
          </w:p>
          <w:p w:rsidR="00FB6B79" w:rsidRDefault="00FB6B79" w:rsidP="00094269">
            <w:pPr>
              <w:ind w:right="-111"/>
              <w:jc w:val="both"/>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p>
        </w:tc>
      </w:tr>
      <w:tr w:rsidR="002D7801" w:rsidRPr="008B00EE" w:rsidTr="00967FC2">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2D7801" w:rsidRPr="00E06AF2" w:rsidRDefault="002D7801" w:rsidP="006F33E5">
            <w:pPr>
              <w:ind w:right="-111"/>
              <w:jc w:val="both"/>
              <w:rPr>
                <w:rFonts w:cs="Times New Roman"/>
                <w:b w:val="0"/>
                <w:color w:val="17365D" w:themeColor="text2" w:themeShade="BF"/>
              </w:rPr>
            </w:pPr>
            <w:r>
              <w:rPr>
                <w:rFonts w:cs="Times New Roman"/>
                <w:b w:val="0"/>
                <w:color w:val="17365D" w:themeColor="text2" w:themeShade="BF"/>
              </w:rPr>
              <w:t>3.</w:t>
            </w:r>
          </w:p>
        </w:tc>
        <w:tc>
          <w:tcPr>
            <w:tcW w:w="2972" w:type="dxa"/>
            <w:gridSpan w:val="2"/>
            <w:shd w:val="clear" w:color="auto" w:fill="auto"/>
          </w:tcPr>
          <w:p w:rsidR="002D7801" w:rsidRPr="00E06AF2" w:rsidRDefault="00FB6B79" w:rsidP="000615D5">
            <w:pPr>
              <w:ind w:left="38"/>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r w:rsidRPr="00FB6B79">
              <w:rPr>
                <w:rFonts w:cs="Times New Roman"/>
                <w:bCs/>
                <w:color w:val="17365D" w:themeColor="text2" w:themeShade="BF"/>
              </w:rPr>
              <w:t>Проект Закону про внесення змін до деяких законодавчих актів України щодо вдосконалення законодавства у сфері державного нагляду (контролю)</w:t>
            </w:r>
          </w:p>
        </w:tc>
        <w:tc>
          <w:tcPr>
            <w:tcW w:w="7801" w:type="dxa"/>
            <w:shd w:val="clear" w:color="auto" w:fill="auto"/>
          </w:tcPr>
          <w:p w:rsidR="002D7801" w:rsidRPr="00E06AF2" w:rsidRDefault="00FB6B79" w:rsidP="00ED6FDA">
            <w:pPr>
              <w:ind w:left="38" w:right="34"/>
              <w:jc w:val="both"/>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FB6B79">
              <w:rPr>
                <w:rFonts w:cs="Times New Roman"/>
                <w:bCs/>
                <w:color w:val="002060"/>
              </w:rPr>
              <w:t>Проект Закону спрямований на узгодження окремих норм Закону про контроль.</w:t>
            </w:r>
          </w:p>
        </w:tc>
        <w:tc>
          <w:tcPr>
            <w:tcW w:w="1942" w:type="dxa"/>
            <w:shd w:val="clear" w:color="auto" w:fill="auto"/>
          </w:tcPr>
          <w:p w:rsidR="002D7801" w:rsidRPr="00FB6B79" w:rsidRDefault="00FB6B79" w:rsidP="00FB6B79">
            <w:pPr>
              <w:ind w:left="33" w:right="39"/>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FB6B79">
              <w:rPr>
                <w:rFonts w:cs="Times New Roman"/>
                <w:bCs/>
                <w:color w:val="002060"/>
              </w:rPr>
              <w:t>25.11.2016</w:t>
            </w:r>
          </w:p>
          <w:p w:rsidR="00FB6B79" w:rsidRDefault="00FB6B79" w:rsidP="00FB6B79">
            <w:pPr>
              <w:ind w:left="33" w:right="39"/>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r w:rsidRPr="00FB6B79">
              <w:rPr>
                <w:rFonts w:cs="Arial"/>
                <w:color w:val="002060"/>
                <w:shd w:val="clear" w:color="auto" w:fill="FFFFFF"/>
              </w:rPr>
              <w:t>Повернуто з підписом від Президента</w:t>
            </w:r>
          </w:p>
        </w:tc>
        <w:tc>
          <w:tcPr>
            <w:tcW w:w="2559" w:type="dxa"/>
            <w:shd w:val="clear" w:color="auto" w:fill="auto"/>
          </w:tcPr>
          <w:p w:rsidR="002D7801" w:rsidRDefault="00DC57BA" w:rsidP="00094269">
            <w:pPr>
              <w:ind w:right="-111"/>
              <w:jc w:val="both"/>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hyperlink r:id="rId23" w:history="1">
              <w:r w:rsidR="00FB6B79" w:rsidRPr="005F42B1">
                <w:rPr>
                  <w:rStyle w:val="a3"/>
                  <w:rFonts w:cs="Times New Roman"/>
                  <w:bCs/>
                </w:rPr>
                <w:t>http://w1.c1.rada.gov.ua/pls/zweb2/webproc4_2?id=&amp;pf3516=2531%E0&amp;skl=9</w:t>
              </w:r>
            </w:hyperlink>
          </w:p>
          <w:p w:rsidR="00FB6B79" w:rsidRDefault="00FB6B79" w:rsidP="00094269">
            <w:pPr>
              <w:ind w:right="-111"/>
              <w:jc w:val="both"/>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p>
        </w:tc>
      </w:tr>
      <w:tr w:rsidR="005B79C3" w:rsidRPr="008B00EE" w:rsidTr="00967FC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5B79C3" w:rsidRPr="00FB6B79" w:rsidRDefault="00FB6B79" w:rsidP="006F33E5">
            <w:pPr>
              <w:ind w:right="-111"/>
              <w:jc w:val="both"/>
              <w:rPr>
                <w:rFonts w:cs="Times New Roman"/>
                <w:b w:val="0"/>
                <w:color w:val="17365D" w:themeColor="text2" w:themeShade="BF"/>
              </w:rPr>
            </w:pPr>
            <w:r w:rsidRPr="00FB6B79">
              <w:rPr>
                <w:rFonts w:cs="Times New Roman"/>
                <w:b w:val="0"/>
                <w:color w:val="17365D" w:themeColor="text2" w:themeShade="BF"/>
              </w:rPr>
              <w:lastRenderedPageBreak/>
              <w:t>4.</w:t>
            </w:r>
          </w:p>
        </w:tc>
        <w:tc>
          <w:tcPr>
            <w:tcW w:w="2972" w:type="dxa"/>
            <w:gridSpan w:val="2"/>
            <w:shd w:val="clear" w:color="auto" w:fill="auto"/>
          </w:tcPr>
          <w:p w:rsidR="005B79C3" w:rsidRPr="00E06AF2" w:rsidRDefault="009F428D" w:rsidP="000615D5">
            <w:pPr>
              <w:ind w:left="38"/>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r w:rsidRPr="009F428D">
              <w:rPr>
                <w:rFonts w:cs="Times New Roman"/>
                <w:bCs/>
                <w:color w:val="17365D" w:themeColor="text2" w:themeShade="BF"/>
              </w:rPr>
              <w:t>Проект Закону про особливості здійснення заходів державного нагляду (контролю) у сфері господарської діяльності</w:t>
            </w:r>
          </w:p>
        </w:tc>
        <w:tc>
          <w:tcPr>
            <w:tcW w:w="7801" w:type="dxa"/>
            <w:shd w:val="clear" w:color="auto" w:fill="auto"/>
          </w:tcPr>
          <w:p w:rsidR="005B79C3" w:rsidRPr="00E06AF2" w:rsidRDefault="009F428D" w:rsidP="00ED6FDA">
            <w:pPr>
              <w:ind w:left="38" w:right="34"/>
              <w:jc w:val="both"/>
              <w:cnfStyle w:val="000000100000" w:firstRow="0" w:lastRow="0" w:firstColumn="0" w:lastColumn="0" w:oddVBand="0" w:evenVBand="0" w:oddHBand="1" w:evenHBand="0" w:firstRowFirstColumn="0" w:firstRowLastColumn="0" w:lastRowFirstColumn="0" w:lastRowLastColumn="0"/>
              <w:rPr>
                <w:rFonts w:cs="Times New Roman"/>
                <w:bCs/>
                <w:color w:val="002060"/>
              </w:rPr>
            </w:pPr>
            <w:r w:rsidRPr="009F428D">
              <w:rPr>
                <w:rFonts w:cs="Times New Roman"/>
                <w:bCs/>
                <w:color w:val="002060"/>
              </w:rPr>
              <w:t xml:space="preserve">На законодавчому рівні впроваджується  повне обмеження на проведення  планових заходів із здійснення державного нагляду (контролю) до 30 червня 2016 року (крім проведення планових заходів Державною ветеринарною та </w:t>
            </w:r>
            <w:proofErr w:type="spellStart"/>
            <w:r w:rsidRPr="009F428D">
              <w:rPr>
                <w:rFonts w:cs="Times New Roman"/>
                <w:bCs/>
                <w:color w:val="002060"/>
              </w:rPr>
              <w:t>фітосанітарною</w:t>
            </w:r>
            <w:proofErr w:type="spellEnd"/>
            <w:r w:rsidRPr="009F428D">
              <w:rPr>
                <w:rFonts w:cs="Times New Roman"/>
                <w:bCs/>
                <w:color w:val="002060"/>
              </w:rPr>
              <w:t xml:space="preserve"> службою України в частині перевірки безпечності та якості харчових продуктів).</w:t>
            </w:r>
          </w:p>
        </w:tc>
        <w:tc>
          <w:tcPr>
            <w:tcW w:w="1942" w:type="dxa"/>
            <w:shd w:val="clear" w:color="auto" w:fill="auto"/>
          </w:tcPr>
          <w:p w:rsidR="005B79C3" w:rsidRDefault="009F428D" w:rsidP="00722714">
            <w:pPr>
              <w:ind w:left="33" w:right="39"/>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r>
              <w:rPr>
                <w:rFonts w:cs="Times New Roman"/>
                <w:bCs/>
                <w:color w:val="17365D" w:themeColor="text2" w:themeShade="BF"/>
              </w:rPr>
              <w:t>03.11.2016</w:t>
            </w:r>
          </w:p>
          <w:p w:rsidR="009F428D" w:rsidRDefault="009F428D" w:rsidP="00722714">
            <w:pPr>
              <w:ind w:left="33" w:right="39"/>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r>
              <w:rPr>
                <w:rFonts w:cs="Times New Roman"/>
                <w:bCs/>
                <w:color w:val="17365D" w:themeColor="text2" w:themeShade="BF"/>
              </w:rPr>
              <w:t>Закон прийнято</w:t>
            </w:r>
          </w:p>
        </w:tc>
        <w:tc>
          <w:tcPr>
            <w:tcW w:w="2559" w:type="dxa"/>
            <w:shd w:val="clear" w:color="auto" w:fill="auto"/>
          </w:tcPr>
          <w:p w:rsidR="005B79C3" w:rsidRDefault="00DC57BA" w:rsidP="00094269">
            <w:pPr>
              <w:ind w:right="-111"/>
              <w:jc w:val="both"/>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hyperlink r:id="rId24" w:history="1">
              <w:r w:rsidR="009F428D" w:rsidRPr="005F42B1">
                <w:rPr>
                  <w:rStyle w:val="a3"/>
                  <w:rFonts w:cs="Times New Roman"/>
                  <w:bCs/>
                </w:rPr>
                <w:t>http://w1.c1.rada.gov.ua/pls/zweb2/webproc4_2?id=&amp;pf3516=3153&amp;skl=9</w:t>
              </w:r>
            </w:hyperlink>
          </w:p>
          <w:p w:rsidR="009F428D" w:rsidRDefault="009F428D" w:rsidP="00094269">
            <w:pPr>
              <w:ind w:right="-111"/>
              <w:jc w:val="both"/>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p>
        </w:tc>
      </w:tr>
      <w:tr w:rsidR="006E1A65" w:rsidRPr="008B00EE" w:rsidTr="004906A8">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5842" w:type="dxa"/>
            <w:gridSpan w:val="6"/>
            <w:shd w:val="clear" w:color="auto" w:fill="DBE5F1" w:themeFill="accent1" w:themeFillTint="33"/>
            <w:vAlign w:val="center"/>
          </w:tcPr>
          <w:p w:rsidR="006E1A65" w:rsidRPr="00A3540C" w:rsidRDefault="006E1A65" w:rsidP="004906A8">
            <w:pPr>
              <w:ind w:right="-111"/>
              <w:jc w:val="center"/>
              <w:rPr>
                <w:rFonts w:asciiTheme="minorHAnsi" w:hAnsiTheme="minorHAnsi" w:cstheme="minorHAnsi"/>
                <w:color w:val="002060"/>
              </w:rPr>
            </w:pPr>
            <w:proofErr w:type="spellStart"/>
            <w:r w:rsidRPr="00A3540C">
              <w:rPr>
                <w:rFonts w:asciiTheme="minorHAnsi" w:hAnsiTheme="minorHAnsi" w:cstheme="minorHAnsi"/>
                <w:color w:val="002060"/>
                <w:lang w:val="ru-RU"/>
              </w:rPr>
              <w:t>Верховна</w:t>
            </w:r>
            <w:proofErr w:type="spellEnd"/>
            <w:r w:rsidRPr="00A3540C">
              <w:rPr>
                <w:rFonts w:asciiTheme="minorHAnsi" w:hAnsiTheme="minorHAnsi" w:cstheme="minorHAnsi"/>
                <w:color w:val="002060"/>
                <w:lang w:val="ru-RU"/>
              </w:rPr>
              <w:t xml:space="preserve"> Рада </w:t>
            </w:r>
            <w:proofErr w:type="spellStart"/>
            <w:r w:rsidRPr="00A3540C">
              <w:rPr>
                <w:rFonts w:asciiTheme="minorHAnsi" w:hAnsiTheme="minorHAnsi" w:cstheme="minorHAnsi"/>
                <w:color w:val="002060"/>
                <w:lang w:val="ru-RU"/>
              </w:rPr>
              <w:t>Укра</w:t>
            </w:r>
            <w:r w:rsidRPr="00A3540C">
              <w:rPr>
                <w:rFonts w:asciiTheme="minorHAnsi" w:hAnsiTheme="minorHAnsi" w:cstheme="minorHAnsi"/>
                <w:color w:val="002060"/>
              </w:rPr>
              <w:t>їни</w:t>
            </w:r>
            <w:proofErr w:type="spellEnd"/>
          </w:p>
          <w:p w:rsidR="006E1A65" w:rsidRPr="006E1A65" w:rsidRDefault="006E1A65" w:rsidP="004906A8">
            <w:pPr>
              <w:ind w:right="-111"/>
              <w:jc w:val="center"/>
              <w:rPr>
                <w:i/>
              </w:rPr>
            </w:pPr>
            <w:r w:rsidRPr="00A3540C">
              <w:rPr>
                <w:rFonts w:asciiTheme="minorHAnsi" w:hAnsiTheme="minorHAnsi" w:cstheme="minorHAnsi"/>
                <w:i/>
                <w:color w:val="002060"/>
              </w:rPr>
              <w:t>внесені законопроекти</w:t>
            </w:r>
          </w:p>
        </w:tc>
      </w:tr>
      <w:tr w:rsidR="007F1A08" w:rsidRPr="008B00EE" w:rsidTr="00967FC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hideMark/>
          </w:tcPr>
          <w:p w:rsidR="007F1A08" w:rsidRPr="00A3540C" w:rsidRDefault="004D0E56" w:rsidP="006E1A65">
            <w:pPr>
              <w:ind w:right="-111"/>
              <w:jc w:val="both"/>
              <w:rPr>
                <w:rFonts w:cs="Times New Roman"/>
                <w:b w:val="0"/>
                <w:color w:val="17365D" w:themeColor="text2" w:themeShade="BF"/>
              </w:rPr>
            </w:pPr>
            <w:r>
              <w:rPr>
                <w:rFonts w:cs="Times New Roman"/>
                <w:b w:val="0"/>
                <w:color w:val="17365D" w:themeColor="text2" w:themeShade="BF"/>
              </w:rPr>
              <w:t>5</w:t>
            </w:r>
            <w:r w:rsidR="006E1A65" w:rsidRPr="00A3540C">
              <w:rPr>
                <w:rFonts w:cs="Times New Roman"/>
                <w:b w:val="0"/>
                <w:color w:val="17365D" w:themeColor="text2" w:themeShade="BF"/>
              </w:rPr>
              <w:t>.</w:t>
            </w:r>
          </w:p>
        </w:tc>
        <w:tc>
          <w:tcPr>
            <w:tcW w:w="2972" w:type="dxa"/>
            <w:gridSpan w:val="2"/>
            <w:shd w:val="clear" w:color="auto" w:fill="auto"/>
            <w:hideMark/>
          </w:tcPr>
          <w:p w:rsidR="00880193" w:rsidRPr="001802BA" w:rsidRDefault="00EA1478" w:rsidP="001802BA">
            <w:pPr>
              <w:cnfStyle w:val="000000100000" w:firstRow="0" w:lastRow="0" w:firstColumn="0" w:lastColumn="0" w:oddVBand="0" w:evenVBand="0" w:oddHBand="1" w:evenHBand="0" w:firstRowFirstColumn="0" w:firstRowLastColumn="0" w:lastRowFirstColumn="0" w:lastRowLastColumn="0"/>
              <w:rPr>
                <w:rFonts w:cs="Times New Roman"/>
                <w:color w:val="002060"/>
                <w:lang w:val="ru-RU"/>
              </w:rPr>
            </w:pPr>
            <w:r w:rsidRPr="00EA1478">
              <w:rPr>
                <w:rFonts w:cs="Times New Roman"/>
                <w:color w:val="002060"/>
                <w:lang w:val="ru-RU"/>
              </w:rPr>
              <w:t xml:space="preserve">Проект Закону про </w:t>
            </w:r>
            <w:proofErr w:type="spellStart"/>
            <w:r w:rsidRPr="00EA1478">
              <w:rPr>
                <w:rFonts w:cs="Times New Roman"/>
                <w:color w:val="002060"/>
                <w:lang w:val="ru-RU"/>
              </w:rPr>
              <w:t>внесення</w:t>
            </w:r>
            <w:proofErr w:type="spellEnd"/>
            <w:r w:rsidRPr="00EA1478">
              <w:rPr>
                <w:rFonts w:cs="Times New Roman"/>
                <w:color w:val="002060"/>
                <w:lang w:val="ru-RU"/>
              </w:rPr>
              <w:t xml:space="preserve"> </w:t>
            </w:r>
            <w:proofErr w:type="spellStart"/>
            <w:r w:rsidRPr="00EA1478">
              <w:rPr>
                <w:rFonts w:cs="Times New Roman"/>
                <w:color w:val="002060"/>
                <w:lang w:val="ru-RU"/>
              </w:rPr>
              <w:t>змін</w:t>
            </w:r>
            <w:proofErr w:type="spellEnd"/>
            <w:r w:rsidRPr="00EA1478">
              <w:rPr>
                <w:rFonts w:cs="Times New Roman"/>
                <w:color w:val="002060"/>
                <w:lang w:val="ru-RU"/>
              </w:rPr>
              <w:t xml:space="preserve"> до </w:t>
            </w:r>
            <w:proofErr w:type="spellStart"/>
            <w:r w:rsidRPr="00EA1478">
              <w:rPr>
                <w:rFonts w:cs="Times New Roman"/>
                <w:color w:val="002060"/>
                <w:lang w:val="ru-RU"/>
              </w:rPr>
              <w:t>статті</w:t>
            </w:r>
            <w:proofErr w:type="spellEnd"/>
            <w:r w:rsidRPr="00EA1478">
              <w:rPr>
                <w:rFonts w:cs="Times New Roman"/>
                <w:color w:val="002060"/>
                <w:lang w:val="ru-RU"/>
              </w:rPr>
              <w:t xml:space="preserve"> 287 </w:t>
            </w:r>
            <w:proofErr w:type="spellStart"/>
            <w:r w:rsidRPr="00EA1478">
              <w:rPr>
                <w:rFonts w:cs="Times New Roman"/>
                <w:color w:val="002060"/>
                <w:lang w:val="ru-RU"/>
              </w:rPr>
              <w:t>Митного</w:t>
            </w:r>
            <w:proofErr w:type="spellEnd"/>
            <w:r w:rsidRPr="00EA1478">
              <w:rPr>
                <w:rFonts w:cs="Times New Roman"/>
                <w:color w:val="002060"/>
                <w:lang w:val="ru-RU"/>
              </w:rPr>
              <w:t xml:space="preserve"> кодексу </w:t>
            </w:r>
            <w:proofErr w:type="spellStart"/>
            <w:r w:rsidRPr="00EA1478">
              <w:rPr>
                <w:rFonts w:cs="Times New Roman"/>
                <w:color w:val="002060"/>
                <w:lang w:val="ru-RU"/>
              </w:rPr>
              <w:t>України</w:t>
            </w:r>
            <w:proofErr w:type="spellEnd"/>
            <w:r w:rsidRPr="00EA1478">
              <w:rPr>
                <w:rFonts w:cs="Times New Roman"/>
                <w:color w:val="002060"/>
                <w:lang w:val="ru-RU"/>
              </w:rPr>
              <w:t xml:space="preserve"> </w:t>
            </w:r>
            <w:proofErr w:type="spellStart"/>
            <w:r w:rsidRPr="00EA1478">
              <w:rPr>
                <w:rFonts w:cs="Times New Roman"/>
                <w:color w:val="002060"/>
                <w:lang w:val="ru-RU"/>
              </w:rPr>
              <w:t>щодо</w:t>
            </w:r>
            <w:proofErr w:type="spellEnd"/>
            <w:r w:rsidRPr="00EA1478">
              <w:rPr>
                <w:rFonts w:cs="Times New Roman"/>
                <w:color w:val="002060"/>
                <w:lang w:val="ru-RU"/>
              </w:rPr>
              <w:t xml:space="preserve"> </w:t>
            </w:r>
            <w:proofErr w:type="spellStart"/>
            <w:r w:rsidRPr="00EA1478">
              <w:rPr>
                <w:rFonts w:cs="Times New Roman"/>
                <w:color w:val="002060"/>
                <w:lang w:val="ru-RU"/>
              </w:rPr>
              <w:t>звільнення</w:t>
            </w:r>
            <w:proofErr w:type="spellEnd"/>
            <w:r w:rsidRPr="00EA1478">
              <w:rPr>
                <w:rFonts w:cs="Times New Roman"/>
                <w:color w:val="002060"/>
                <w:lang w:val="ru-RU"/>
              </w:rPr>
              <w:t xml:space="preserve"> </w:t>
            </w:r>
            <w:proofErr w:type="spellStart"/>
            <w:r w:rsidRPr="00EA1478">
              <w:rPr>
                <w:rFonts w:cs="Times New Roman"/>
                <w:color w:val="002060"/>
                <w:lang w:val="ru-RU"/>
              </w:rPr>
              <w:t>від</w:t>
            </w:r>
            <w:proofErr w:type="spellEnd"/>
            <w:r w:rsidRPr="00EA1478">
              <w:rPr>
                <w:rFonts w:cs="Times New Roman"/>
                <w:color w:val="002060"/>
                <w:lang w:val="ru-RU"/>
              </w:rPr>
              <w:t xml:space="preserve"> </w:t>
            </w:r>
            <w:proofErr w:type="spellStart"/>
            <w:r w:rsidRPr="00EA1478">
              <w:rPr>
                <w:rFonts w:cs="Times New Roman"/>
                <w:color w:val="002060"/>
                <w:lang w:val="ru-RU"/>
              </w:rPr>
              <w:t>оподаткування</w:t>
            </w:r>
            <w:proofErr w:type="spellEnd"/>
            <w:r w:rsidRPr="00EA1478">
              <w:rPr>
                <w:rFonts w:cs="Times New Roman"/>
                <w:color w:val="002060"/>
                <w:lang w:val="ru-RU"/>
              </w:rPr>
              <w:t xml:space="preserve"> </w:t>
            </w:r>
            <w:proofErr w:type="spellStart"/>
            <w:proofErr w:type="gramStart"/>
            <w:r w:rsidRPr="00EA1478">
              <w:rPr>
                <w:rFonts w:cs="Times New Roman"/>
                <w:color w:val="002060"/>
                <w:lang w:val="ru-RU"/>
              </w:rPr>
              <w:t>вв</w:t>
            </w:r>
            <w:proofErr w:type="gramEnd"/>
            <w:r w:rsidRPr="00EA1478">
              <w:rPr>
                <w:rFonts w:cs="Times New Roman"/>
                <w:color w:val="002060"/>
                <w:lang w:val="ru-RU"/>
              </w:rPr>
              <w:t>ізним</w:t>
            </w:r>
            <w:proofErr w:type="spellEnd"/>
            <w:r w:rsidRPr="00EA1478">
              <w:rPr>
                <w:rFonts w:cs="Times New Roman"/>
                <w:color w:val="002060"/>
                <w:lang w:val="ru-RU"/>
              </w:rPr>
              <w:t xml:space="preserve"> </w:t>
            </w:r>
            <w:proofErr w:type="spellStart"/>
            <w:r w:rsidRPr="00EA1478">
              <w:rPr>
                <w:rFonts w:cs="Times New Roman"/>
                <w:color w:val="002060"/>
                <w:lang w:val="ru-RU"/>
              </w:rPr>
              <w:t>митом</w:t>
            </w:r>
            <w:proofErr w:type="spellEnd"/>
            <w:r w:rsidRPr="00EA1478">
              <w:rPr>
                <w:rFonts w:cs="Times New Roman"/>
                <w:color w:val="002060"/>
                <w:lang w:val="ru-RU"/>
              </w:rPr>
              <w:t xml:space="preserve"> </w:t>
            </w:r>
            <w:proofErr w:type="spellStart"/>
            <w:r w:rsidRPr="00EA1478">
              <w:rPr>
                <w:rFonts w:cs="Times New Roman"/>
                <w:color w:val="002060"/>
                <w:lang w:val="ru-RU"/>
              </w:rPr>
              <w:t>виробничого</w:t>
            </w:r>
            <w:proofErr w:type="spellEnd"/>
            <w:r w:rsidRPr="00EA1478">
              <w:rPr>
                <w:rFonts w:cs="Times New Roman"/>
                <w:color w:val="002060"/>
                <w:lang w:val="ru-RU"/>
              </w:rPr>
              <w:t xml:space="preserve"> </w:t>
            </w:r>
            <w:proofErr w:type="spellStart"/>
            <w:r w:rsidRPr="00EA1478">
              <w:rPr>
                <w:rFonts w:cs="Times New Roman"/>
                <w:color w:val="002060"/>
                <w:lang w:val="ru-RU"/>
              </w:rPr>
              <w:t>обладнання</w:t>
            </w:r>
            <w:proofErr w:type="spellEnd"/>
          </w:p>
        </w:tc>
        <w:tc>
          <w:tcPr>
            <w:tcW w:w="7801" w:type="dxa"/>
            <w:shd w:val="clear" w:color="auto" w:fill="auto"/>
            <w:hideMark/>
          </w:tcPr>
          <w:p w:rsidR="007F1A08" w:rsidRPr="007F1A08" w:rsidRDefault="00EA1478" w:rsidP="00A40305">
            <w:pPr>
              <w:tabs>
                <w:tab w:val="center" w:pos="3794"/>
              </w:tabs>
              <w:ind w:left="38" w:right="34"/>
              <w:jc w:val="both"/>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r w:rsidRPr="00EA1478">
              <w:rPr>
                <w:rFonts w:cs="Times New Roman"/>
                <w:bCs/>
                <w:color w:val="17365D" w:themeColor="text2" w:themeShade="BF"/>
              </w:rPr>
              <w:t>Метою прийняття законопроекту є розвиток вітчизняного виробництва, встановлення нульового ввізного мита на виробниче обладнання для зменшення витрат при створенні нових та модернізації існуючих виробництв.</w:t>
            </w:r>
          </w:p>
        </w:tc>
        <w:tc>
          <w:tcPr>
            <w:tcW w:w="1942" w:type="dxa"/>
            <w:shd w:val="clear" w:color="auto" w:fill="auto"/>
          </w:tcPr>
          <w:p w:rsidR="007F1A08" w:rsidRPr="007F1A08" w:rsidRDefault="00EA1478" w:rsidP="00A40305">
            <w:pPr>
              <w:ind w:left="33" w:right="39"/>
              <w:jc w:val="both"/>
              <w:cnfStyle w:val="000000100000" w:firstRow="0" w:lastRow="0" w:firstColumn="0" w:lastColumn="0" w:oddVBand="0" w:evenVBand="0" w:oddHBand="1" w:evenHBand="0" w:firstRowFirstColumn="0" w:firstRowLastColumn="0" w:lastRowFirstColumn="0" w:lastRowLastColumn="0"/>
              <w:rPr>
                <w:rFonts w:cs="Times New Roman"/>
                <w:bCs/>
                <w:color w:val="17365D" w:themeColor="text2" w:themeShade="BF"/>
              </w:rPr>
            </w:pPr>
            <w:r w:rsidRPr="00EA1478">
              <w:rPr>
                <w:rFonts w:cs="Times New Roman"/>
                <w:bCs/>
                <w:color w:val="17365D" w:themeColor="text2" w:themeShade="BF"/>
              </w:rPr>
              <w:t>03.11.2016 Надано для ознайомлення</w:t>
            </w:r>
          </w:p>
        </w:tc>
        <w:tc>
          <w:tcPr>
            <w:tcW w:w="2559" w:type="dxa"/>
            <w:shd w:val="clear" w:color="auto" w:fill="auto"/>
            <w:hideMark/>
          </w:tcPr>
          <w:p w:rsidR="00B418D0" w:rsidRDefault="00DC57BA" w:rsidP="00CB4979">
            <w:pPr>
              <w:cnfStyle w:val="000000100000" w:firstRow="0" w:lastRow="0" w:firstColumn="0" w:lastColumn="0" w:oddVBand="0" w:evenVBand="0" w:oddHBand="1" w:evenHBand="0" w:firstRowFirstColumn="0" w:firstRowLastColumn="0" w:lastRowFirstColumn="0" w:lastRowLastColumn="0"/>
              <w:rPr>
                <w:rFonts w:cs="Times New Roman"/>
              </w:rPr>
            </w:pPr>
            <w:hyperlink r:id="rId25" w:history="1">
              <w:r w:rsidR="00EA1478" w:rsidRPr="005F42B1">
                <w:rPr>
                  <w:rStyle w:val="a3"/>
                  <w:rFonts w:cs="Times New Roman"/>
                </w:rPr>
                <w:t>http://w1.c1.rada.gov.ua/pls/zweb2/webproc4_1?pf3511=60383</w:t>
              </w:r>
            </w:hyperlink>
          </w:p>
          <w:p w:rsidR="00EA1478" w:rsidRPr="00A3540C" w:rsidRDefault="00EA1478" w:rsidP="00CB4979">
            <w:pPr>
              <w:cnfStyle w:val="000000100000" w:firstRow="0" w:lastRow="0" w:firstColumn="0" w:lastColumn="0" w:oddVBand="0" w:evenVBand="0" w:oddHBand="1" w:evenHBand="0" w:firstRowFirstColumn="0" w:firstRowLastColumn="0" w:lastRowFirstColumn="0" w:lastRowLastColumn="0"/>
              <w:rPr>
                <w:rFonts w:cs="Times New Roman"/>
              </w:rPr>
            </w:pPr>
          </w:p>
        </w:tc>
      </w:tr>
      <w:tr w:rsidR="00B418D0" w:rsidRPr="008B00EE" w:rsidTr="00967FC2">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B418D0" w:rsidRPr="00A3540C" w:rsidRDefault="004D0E56" w:rsidP="006E1A65">
            <w:pPr>
              <w:ind w:right="-111"/>
              <w:jc w:val="both"/>
              <w:rPr>
                <w:rFonts w:cs="Times New Roman"/>
                <w:b w:val="0"/>
                <w:color w:val="17365D" w:themeColor="text2" w:themeShade="BF"/>
              </w:rPr>
            </w:pPr>
            <w:r>
              <w:rPr>
                <w:rFonts w:cs="Times New Roman"/>
                <w:b w:val="0"/>
                <w:color w:val="17365D" w:themeColor="text2" w:themeShade="BF"/>
              </w:rPr>
              <w:t>6</w:t>
            </w:r>
            <w:r w:rsidR="006E1A65" w:rsidRPr="00A3540C">
              <w:rPr>
                <w:rFonts w:cs="Times New Roman"/>
                <w:b w:val="0"/>
                <w:color w:val="17365D" w:themeColor="text2" w:themeShade="BF"/>
              </w:rPr>
              <w:t>.</w:t>
            </w:r>
          </w:p>
        </w:tc>
        <w:tc>
          <w:tcPr>
            <w:tcW w:w="2972" w:type="dxa"/>
            <w:gridSpan w:val="2"/>
            <w:shd w:val="clear" w:color="auto" w:fill="auto"/>
          </w:tcPr>
          <w:p w:rsidR="00B418D0" w:rsidRPr="00A3540C" w:rsidRDefault="00EA1478" w:rsidP="001802BA">
            <w:pPr>
              <w:cnfStyle w:val="000000010000" w:firstRow="0" w:lastRow="0" w:firstColumn="0" w:lastColumn="0" w:oddVBand="0" w:evenVBand="0" w:oddHBand="0" w:evenHBand="1" w:firstRowFirstColumn="0" w:firstRowLastColumn="0" w:lastRowFirstColumn="0" w:lastRowLastColumn="0"/>
              <w:rPr>
                <w:rFonts w:cs="Times New Roman"/>
                <w:color w:val="002060"/>
                <w:lang w:val="ru-RU"/>
              </w:rPr>
            </w:pPr>
            <w:r w:rsidRPr="00EA1478">
              <w:rPr>
                <w:rFonts w:cs="Times New Roman"/>
                <w:color w:val="002060"/>
                <w:lang w:val="ru-RU"/>
              </w:rPr>
              <w:t xml:space="preserve">Проект Закону про </w:t>
            </w:r>
            <w:proofErr w:type="spellStart"/>
            <w:r w:rsidRPr="00EA1478">
              <w:rPr>
                <w:rFonts w:cs="Times New Roman"/>
                <w:color w:val="002060"/>
                <w:lang w:val="ru-RU"/>
              </w:rPr>
              <w:t>внесення</w:t>
            </w:r>
            <w:proofErr w:type="spellEnd"/>
            <w:r w:rsidRPr="00EA1478">
              <w:rPr>
                <w:rFonts w:cs="Times New Roman"/>
                <w:color w:val="002060"/>
                <w:lang w:val="ru-RU"/>
              </w:rPr>
              <w:t xml:space="preserve"> </w:t>
            </w:r>
            <w:proofErr w:type="spellStart"/>
            <w:r w:rsidRPr="00EA1478">
              <w:rPr>
                <w:rFonts w:cs="Times New Roman"/>
                <w:color w:val="002060"/>
                <w:lang w:val="ru-RU"/>
              </w:rPr>
              <w:t>змін</w:t>
            </w:r>
            <w:proofErr w:type="spellEnd"/>
            <w:r w:rsidRPr="00EA1478">
              <w:rPr>
                <w:rFonts w:cs="Times New Roman"/>
                <w:color w:val="002060"/>
                <w:lang w:val="ru-RU"/>
              </w:rPr>
              <w:t xml:space="preserve"> до </w:t>
            </w:r>
            <w:proofErr w:type="spellStart"/>
            <w:r w:rsidRPr="00EA1478">
              <w:rPr>
                <w:rFonts w:cs="Times New Roman"/>
                <w:color w:val="002060"/>
                <w:lang w:val="ru-RU"/>
              </w:rPr>
              <w:t>Податкового</w:t>
            </w:r>
            <w:proofErr w:type="spellEnd"/>
            <w:r w:rsidRPr="00EA1478">
              <w:rPr>
                <w:rFonts w:cs="Times New Roman"/>
                <w:color w:val="002060"/>
                <w:lang w:val="ru-RU"/>
              </w:rPr>
              <w:t xml:space="preserve"> кодексу </w:t>
            </w:r>
            <w:proofErr w:type="spellStart"/>
            <w:r w:rsidRPr="00EA1478">
              <w:rPr>
                <w:rFonts w:cs="Times New Roman"/>
                <w:color w:val="002060"/>
                <w:lang w:val="ru-RU"/>
              </w:rPr>
              <w:t>України</w:t>
            </w:r>
            <w:proofErr w:type="spellEnd"/>
            <w:r w:rsidRPr="00EA1478">
              <w:rPr>
                <w:rFonts w:cs="Times New Roman"/>
                <w:color w:val="002060"/>
                <w:lang w:val="ru-RU"/>
              </w:rPr>
              <w:t xml:space="preserve"> </w:t>
            </w:r>
            <w:proofErr w:type="spellStart"/>
            <w:r w:rsidRPr="00EA1478">
              <w:rPr>
                <w:rFonts w:cs="Times New Roman"/>
                <w:color w:val="002060"/>
                <w:lang w:val="ru-RU"/>
              </w:rPr>
              <w:t>щодо</w:t>
            </w:r>
            <w:proofErr w:type="spellEnd"/>
            <w:r w:rsidRPr="00EA1478">
              <w:rPr>
                <w:rFonts w:cs="Times New Roman"/>
                <w:color w:val="002060"/>
                <w:lang w:val="ru-RU"/>
              </w:rPr>
              <w:t xml:space="preserve"> </w:t>
            </w:r>
            <w:proofErr w:type="spellStart"/>
            <w:r w:rsidRPr="00EA1478">
              <w:rPr>
                <w:rFonts w:cs="Times New Roman"/>
                <w:color w:val="002060"/>
                <w:lang w:val="ru-RU"/>
              </w:rPr>
              <w:t>удосконалення</w:t>
            </w:r>
            <w:proofErr w:type="spellEnd"/>
            <w:r w:rsidRPr="00EA1478">
              <w:rPr>
                <w:rFonts w:cs="Times New Roman"/>
                <w:color w:val="002060"/>
                <w:lang w:val="ru-RU"/>
              </w:rPr>
              <w:t xml:space="preserve"> </w:t>
            </w:r>
            <w:proofErr w:type="spellStart"/>
            <w:r w:rsidRPr="00EA1478">
              <w:rPr>
                <w:rFonts w:cs="Times New Roman"/>
                <w:color w:val="002060"/>
                <w:lang w:val="ru-RU"/>
              </w:rPr>
              <w:t>системи</w:t>
            </w:r>
            <w:proofErr w:type="spellEnd"/>
            <w:r w:rsidRPr="00EA1478">
              <w:rPr>
                <w:rFonts w:cs="Times New Roman"/>
                <w:color w:val="002060"/>
                <w:lang w:val="ru-RU"/>
              </w:rPr>
              <w:t xml:space="preserve"> </w:t>
            </w:r>
            <w:proofErr w:type="spellStart"/>
            <w:r w:rsidRPr="00EA1478">
              <w:rPr>
                <w:rFonts w:cs="Times New Roman"/>
                <w:color w:val="002060"/>
                <w:lang w:val="ru-RU"/>
              </w:rPr>
              <w:t>оподаткування</w:t>
            </w:r>
            <w:proofErr w:type="spellEnd"/>
            <w:r w:rsidRPr="00EA1478">
              <w:rPr>
                <w:rFonts w:cs="Times New Roman"/>
                <w:color w:val="002060"/>
                <w:lang w:val="ru-RU"/>
              </w:rPr>
              <w:t xml:space="preserve"> у </w:t>
            </w:r>
            <w:proofErr w:type="spellStart"/>
            <w:r w:rsidRPr="00EA1478">
              <w:rPr>
                <w:rFonts w:cs="Times New Roman"/>
                <w:color w:val="002060"/>
                <w:lang w:val="ru-RU"/>
              </w:rPr>
              <w:t>сфері</w:t>
            </w:r>
            <w:proofErr w:type="spellEnd"/>
            <w:r w:rsidRPr="00EA1478">
              <w:rPr>
                <w:rFonts w:cs="Times New Roman"/>
                <w:color w:val="002060"/>
                <w:lang w:val="ru-RU"/>
              </w:rPr>
              <w:t xml:space="preserve"> </w:t>
            </w:r>
            <w:proofErr w:type="spellStart"/>
            <w:r w:rsidRPr="00EA1478">
              <w:rPr>
                <w:rFonts w:cs="Times New Roman"/>
                <w:color w:val="002060"/>
                <w:lang w:val="ru-RU"/>
              </w:rPr>
              <w:t>земельних</w:t>
            </w:r>
            <w:proofErr w:type="spellEnd"/>
            <w:r w:rsidRPr="00EA1478">
              <w:rPr>
                <w:rFonts w:cs="Times New Roman"/>
                <w:color w:val="002060"/>
                <w:lang w:val="ru-RU"/>
              </w:rPr>
              <w:t xml:space="preserve"> </w:t>
            </w:r>
            <w:proofErr w:type="spellStart"/>
            <w:r w:rsidRPr="00EA1478">
              <w:rPr>
                <w:rFonts w:cs="Times New Roman"/>
                <w:color w:val="002060"/>
                <w:lang w:val="ru-RU"/>
              </w:rPr>
              <w:t>відносин</w:t>
            </w:r>
            <w:proofErr w:type="spellEnd"/>
            <w:r w:rsidRPr="00EA1478">
              <w:rPr>
                <w:rFonts w:cs="Times New Roman"/>
                <w:color w:val="002060"/>
                <w:lang w:val="ru-RU"/>
              </w:rPr>
              <w:t xml:space="preserve"> і </w:t>
            </w:r>
            <w:proofErr w:type="spellStart"/>
            <w:r w:rsidRPr="00EA1478">
              <w:rPr>
                <w:rFonts w:cs="Times New Roman"/>
                <w:color w:val="002060"/>
                <w:lang w:val="ru-RU"/>
              </w:rPr>
              <w:t>сільського</w:t>
            </w:r>
            <w:proofErr w:type="spellEnd"/>
            <w:r w:rsidRPr="00EA1478">
              <w:rPr>
                <w:rFonts w:cs="Times New Roman"/>
                <w:color w:val="002060"/>
                <w:lang w:val="ru-RU"/>
              </w:rPr>
              <w:t xml:space="preserve"> </w:t>
            </w:r>
            <w:proofErr w:type="spellStart"/>
            <w:r w:rsidRPr="00EA1478">
              <w:rPr>
                <w:rFonts w:cs="Times New Roman"/>
                <w:color w:val="002060"/>
                <w:lang w:val="ru-RU"/>
              </w:rPr>
              <w:t>господарства</w:t>
            </w:r>
            <w:proofErr w:type="spellEnd"/>
            <w:r w:rsidRPr="00EA1478">
              <w:rPr>
                <w:rFonts w:cs="Times New Roman"/>
                <w:color w:val="002060"/>
                <w:lang w:val="ru-RU"/>
              </w:rPr>
              <w:t xml:space="preserve"> та </w:t>
            </w:r>
            <w:proofErr w:type="spellStart"/>
            <w:r w:rsidRPr="00EA1478">
              <w:rPr>
                <w:rFonts w:cs="Times New Roman"/>
                <w:color w:val="002060"/>
                <w:lang w:val="ru-RU"/>
              </w:rPr>
              <w:t>зниження</w:t>
            </w:r>
            <w:proofErr w:type="spellEnd"/>
            <w:r w:rsidRPr="00EA1478">
              <w:rPr>
                <w:rFonts w:cs="Times New Roman"/>
                <w:color w:val="002060"/>
                <w:lang w:val="ru-RU"/>
              </w:rPr>
              <w:t xml:space="preserve"> ставки </w:t>
            </w:r>
            <w:proofErr w:type="spellStart"/>
            <w:r w:rsidRPr="00EA1478">
              <w:rPr>
                <w:rFonts w:cs="Times New Roman"/>
                <w:color w:val="002060"/>
                <w:lang w:val="ru-RU"/>
              </w:rPr>
              <w:t>податку</w:t>
            </w:r>
            <w:proofErr w:type="spellEnd"/>
            <w:r w:rsidRPr="00EA1478">
              <w:rPr>
                <w:rFonts w:cs="Times New Roman"/>
                <w:color w:val="002060"/>
                <w:lang w:val="ru-RU"/>
              </w:rPr>
              <w:t xml:space="preserve"> на </w:t>
            </w:r>
            <w:proofErr w:type="spellStart"/>
            <w:r w:rsidRPr="00EA1478">
              <w:rPr>
                <w:rFonts w:cs="Times New Roman"/>
                <w:color w:val="002060"/>
                <w:lang w:val="ru-RU"/>
              </w:rPr>
              <w:t>додану</w:t>
            </w:r>
            <w:proofErr w:type="spellEnd"/>
            <w:r w:rsidRPr="00EA1478">
              <w:rPr>
                <w:rFonts w:cs="Times New Roman"/>
                <w:color w:val="002060"/>
                <w:lang w:val="ru-RU"/>
              </w:rPr>
              <w:t xml:space="preserve"> </w:t>
            </w:r>
            <w:proofErr w:type="spellStart"/>
            <w:r w:rsidRPr="00EA1478">
              <w:rPr>
                <w:rFonts w:cs="Times New Roman"/>
                <w:color w:val="002060"/>
                <w:lang w:val="ru-RU"/>
              </w:rPr>
              <w:t>вартість</w:t>
            </w:r>
            <w:proofErr w:type="spellEnd"/>
            <w:r w:rsidRPr="00EA1478">
              <w:rPr>
                <w:rFonts w:cs="Times New Roman"/>
                <w:color w:val="002060"/>
                <w:lang w:val="ru-RU"/>
              </w:rPr>
              <w:t xml:space="preserve"> </w:t>
            </w:r>
            <w:proofErr w:type="gramStart"/>
            <w:r w:rsidRPr="00EA1478">
              <w:rPr>
                <w:rFonts w:cs="Times New Roman"/>
                <w:color w:val="002060"/>
                <w:lang w:val="ru-RU"/>
              </w:rPr>
              <w:t>для</w:t>
            </w:r>
            <w:proofErr w:type="gramEnd"/>
            <w:r w:rsidRPr="00EA1478">
              <w:rPr>
                <w:rFonts w:cs="Times New Roman"/>
                <w:color w:val="002060"/>
                <w:lang w:val="ru-RU"/>
              </w:rPr>
              <w:t xml:space="preserve"> </w:t>
            </w:r>
            <w:proofErr w:type="spellStart"/>
            <w:r w:rsidRPr="00EA1478">
              <w:rPr>
                <w:rFonts w:cs="Times New Roman"/>
                <w:color w:val="002060"/>
                <w:lang w:val="ru-RU"/>
              </w:rPr>
              <w:t>деяких</w:t>
            </w:r>
            <w:proofErr w:type="spellEnd"/>
            <w:r w:rsidRPr="00EA1478">
              <w:rPr>
                <w:rFonts w:cs="Times New Roman"/>
                <w:color w:val="002060"/>
                <w:lang w:val="ru-RU"/>
              </w:rPr>
              <w:t xml:space="preserve"> </w:t>
            </w:r>
            <w:proofErr w:type="spellStart"/>
            <w:r w:rsidRPr="00EA1478">
              <w:rPr>
                <w:rFonts w:cs="Times New Roman"/>
                <w:color w:val="002060"/>
                <w:lang w:val="ru-RU"/>
              </w:rPr>
              <w:t>видів</w:t>
            </w:r>
            <w:proofErr w:type="spellEnd"/>
            <w:r w:rsidRPr="00EA1478">
              <w:rPr>
                <w:rFonts w:cs="Times New Roman"/>
                <w:color w:val="002060"/>
                <w:lang w:val="ru-RU"/>
              </w:rPr>
              <w:t xml:space="preserve"> </w:t>
            </w:r>
            <w:proofErr w:type="spellStart"/>
            <w:r w:rsidRPr="00EA1478">
              <w:rPr>
                <w:rFonts w:cs="Times New Roman"/>
                <w:color w:val="002060"/>
                <w:lang w:val="ru-RU"/>
              </w:rPr>
              <w:t>сільськогосподарської</w:t>
            </w:r>
            <w:proofErr w:type="spellEnd"/>
            <w:r w:rsidRPr="00EA1478">
              <w:rPr>
                <w:rFonts w:cs="Times New Roman"/>
                <w:color w:val="002060"/>
                <w:lang w:val="ru-RU"/>
              </w:rPr>
              <w:t xml:space="preserve"> </w:t>
            </w:r>
            <w:proofErr w:type="spellStart"/>
            <w:r w:rsidRPr="00EA1478">
              <w:rPr>
                <w:rFonts w:cs="Times New Roman"/>
                <w:color w:val="002060"/>
                <w:lang w:val="ru-RU"/>
              </w:rPr>
              <w:t>продукції</w:t>
            </w:r>
            <w:proofErr w:type="spellEnd"/>
          </w:p>
        </w:tc>
        <w:tc>
          <w:tcPr>
            <w:tcW w:w="7801" w:type="dxa"/>
            <w:shd w:val="clear" w:color="auto" w:fill="auto"/>
          </w:tcPr>
          <w:p w:rsidR="00B418D0" w:rsidRPr="00A3540C" w:rsidRDefault="00EA1478" w:rsidP="00A40305">
            <w:pPr>
              <w:tabs>
                <w:tab w:val="center" w:pos="3794"/>
              </w:tabs>
              <w:ind w:left="38" w:right="34"/>
              <w:jc w:val="both"/>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EA1478">
              <w:rPr>
                <w:rFonts w:cs="Times New Roman"/>
                <w:bCs/>
                <w:color w:val="002060"/>
              </w:rPr>
              <w:t>Метою законопроекту є захист законних інтересів сільськогосподарських товаровиробників, забезпечення сталого розвитку сільського господарства України, забезпечення доступності життєво необхідних товарів для широких верств населення, а також  скорочення тіньової економіки і підвищення рівня зайнятості на сільських територіях.</w:t>
            </w:r>
          </w:p>
        </w:tc>
        <w:tc>
          <w:tcPr>
            <w:tcW w:w="1942" w:type="dxa"/>
            <w:shd w:val="clear" w:color="auto" w:fill="auto"/>
          </w:tcPr>
          <w:p w:rsidR="00B418D0" w:rsidRDefault="00EA1478" w:rsidP="00A40305">
            <w:pPr>
              <w:ind w:left="33" w:right="39"/>
              <w:jc w:val="both"/>
              <w:cnfStyle w:val="000000010000" w:firstRow="0" w:lastRow="0" w:firstColumn="0" w:lastColumn="0" w:oddVBand="0" w:evenVBand="0" w:oddHBand="0" w:evenHBand="1" w:firstRowFirstColumn="0" w:firstRowLastColumn="0" w:lastRowFirstColumn="0" w:lastRowLastColumn="0"/>
              <w:rPr>
                <w:rFonts w:cs="Times New Roman"/>
                <w:bCs/>
                <w:color w:val="17365D" w:themeColor="text2" w:themeShade="BF"/>
              </w:rPr>
            </w:pPr>
            <w:r w:rsidRPr="00EA1478">
              <w:rPr>
                <w:rFonts w:cs="Times New Roman"/>
                <w:bCs/>
                <w:color w:val="17365D" w:themeColor="text2" w:themeShade="BF"/>
              </w:rPr>
              <w:t>10.11.2016 Надано для ознайомлення</w:t>
            </w:r>
          </w:p>
        </w:tc>
        <w:tc>
          <w:tcPr>
            <w:tcW w:w="2559" w:type="dxa"/>
            <w:shd w:val="clear" w:color="auto" w:fill="auto"/>
          </w:tcPr>
          <w:p w:rsidR="00CB4979" w:rsidRDefault="00DC57BA" w:rsidP="00094269">
            <w:pPr>
              <w:cnfStyle w:val="000000010000" w:firstRow="0" w:lastRow="0" w:firstColumn="0" w:lastColumn="0" w:oddVBand="0" w:evenVBand="0" w:oddHBand="0" w:evenHBand="1" w:firstRowFirstColumn="0" w:firstRowLastColumn="0" w:lastRowFirstColumn="0" w:lastRowLastColumn="0"/>
              <w:rPr>
                <w:rFonts w:cs="Times New Roman"/>
              </w:rPr>
            </w:pPr>
            <w:hyperlink r:id="rId26" w:history="1">
              <w:r w:rsidR="00EA1478" w:rsidRPr="005F42B1">
                <w:rPr>
                  <w:rStyle w:val="a3"/>
                  <w:rFonts w:cs="Times New Roman"/>
                </w:rPr>
                <w:t>http://w1.c1.rada.gov.ua/pls/zweb2/webproc4_1?id=&amp;pf3511=60427</w:t>
              </w:r>
            </w:hyperlink>
          </w:p>
          <w:p w:rsidR="00EA1478" w:rsidRPr="00A3540C" w:rsidRDefault="00EA1478" w:rsidP="00094269">
            <w:pPr>
              <w:cnfStyle w:val="000000010000" w:firstRow="0" w:lastRow="0" w:firstColumn="0" w:lastColumn="0" w:oddVBand="0" w:evenVBand="0" w:oddHBand="0" w:evenHBand="1" w:firstRowFirstColumn="0" w:firstRowLastColumn="0" w:lastRowFirstColumn="0" w:lastRowLastColumn="0"/>
              <w:rPr>
                <w:rFonts w:cs="Times New Roman"/>
              </w:rPr>
            </w:pPr>
          </w:p>
        </w:tc>
      </w:tr>
      <w:tr w:rsidR="00B418D0" w:rsidRPr="008B00EE" w:rsidTr="00967FC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B418D0" w:rsidRPr="00A3540C" w:rsidRDefault="00BE0735" w:rsidP="006E1A65">
            <w:pPr>
              <w:ind w:right="-111"/>
              <w:jc w:val="both"/>
              <w:rPr>
                <w:rFonts w:cs="Times New Roman"/>
                <w:b w:val="0"/>
                <w:color w:val="17365D" w:themeColor="text2" w:themeShade="BF"/>
              </w:rPr>
            </w:pPr>
            <w:r>
              <w:rPr>
                <w:rFonts w:cs="Times New Roman"/>
                <w:b w:val="0"/>
                <w:color w:val="17365D" w:themeColor="text2" w:themeShade="BF"/>
              </w:rPr>
              <w:t>7</w:t>
            </w:r>
            <w:r w:rsidR="006E1A65" w:rsidRPr="00A3540C">
              <w:rPr>
                <w:rFonts w:cs="Times New Roman"/>
                <w:b w:val="0"/>
                <w:color w:val="17365D" w:themeColor="text2" w:themeShade="BF"/>
              </w:rPr>
              <w:t>.</w:t>
            </w:r>
          </w:p>
        </w:tc>
        <w:tc>
          <w:tcPr>
            <w:tcW w:w="2972" w:type="dxa"/>
            <w:gridSpan w:val="2"/>
            <w:shd w:val="clear" w:color="auto" w:fill="auto"/>
          </w:tcPr>
          <w:p w:rsidR="00B418D0" w:rsidRPr="00A3540C" w:rsidRDefault="003B6AF6" w:rsidP="006E6955">
            <w:pPr>
              <w:cnfStyle w:val="000000100000" w:firstRow="0" w:lastRow="0" w:firstColumn="0" w:lastColumn="0" w:oddVBand="0" w:evenVBand="0" w:oddHBand="1" w:evenHBand="0" w:firstRowFirstColumn="0" w:firstRowLastColumn="0" w:lastRowFirstColumn="0" w:lastRowLastColumn="0"/>
              <w:rPr>
                <w:rFonts w:cs="Times New Roman"/>
                <w:color w:val="002060"/>
                <w:lang w:val="ru-RU"/>
              </w:rPr>
            </w:pPr>
            <w:r>
              <w:rPr>
                <w:rFonts w:cs="Times New Roman"/>
                <w:color w:val="002060"/>
                <w:lang w:val="ru-RU"/>
              </w:rPr>
              <w:t>П</w:t>
            </w:r>
            <w:r w:rsidRPr="003B6AF6">
              <w:rPr>
                <w:rFonts w:cs="Times New Roman"/>
                <w:color w:val="002060"/>
                <w:lang w:val="ru-RU"/>
              </w:rPr>
              <w:t xml:space="preserve">роект Закону про </w:t>
            </w:r>
            <w:proofErr w:type="spellStart"/>
            <w:r w:rsidRPr="003B6AF6">
              <w:rPr>
                <w:rFonts w:cs="Times New Roman"/>
                <w:color w:val="002060"/>
                <w:lang w:val="ru-RU"/>
              </w:rPr>
              <w:t>внесення</w:t>
            </w:r>
            <w:proofErr w:type="spellEnd"/>
            <w:r w:rsidRPr="003B6AF6">
              <w:rPr>
                <w:rFonts w:cs="Times New Roman"/>
                <w:color w:val="002060"/>
                <w:lang w:val="ru-RU"/>
              </w:rPr>
              <w:t xml:space="preserve"> </w:t>
            </w:r>
            <w:proofErr w:type="spellStart"/>
            <w:r w:rsidRPr="003B6AF6">
              <w:rPr>
                <w:rFonts w:cs="Times New Roman"/>
                <w:color w:val="002060"/>
                <w:lang w:val="ru-RU"/>
              </w:rPr>
              <w:t>змін</w:t>
            </w:r>
            <w:proofErr w:type="spellEnd"/>
            <w:r w:rsidRPr="003B6AF6">
              <w:rPr>
                <w:rFonts w:cs="Times New Roman"/>
                <w:color w:val="002060"/>
                <w:lang w:val="ru-RU"/>
              </w:rPr>
              <w:t xml:space="preserve"> до </w:t>
            </w:r>
            <w:proofErr w:type="spellStart"/>
            <w:r w:rsidRPr="003B6AF6">
              <w:rPr>
                <w:rFonts w:cs="Times New Roman"/>
                <w:color w:val="002060"/>
                <w:lang w:val="ru-RU"/>
              </w:rPr>
              <w:t>деяких</w:t>
            </w:r>
            <w:proofErr w:type="spellEnd"/>
            <w:r w:rsidRPr="003B6AF6">
              <w:rPr>
                <w:rFonts w:cs="Times New Roman"/>
                <w:color w:val="002060"/>
                <w:lang w:val="ru-RU"/>
              </w:rPr>
              <w:t xml:space="preserve"> </w:t>
            </w:r>
            <w:proofErr w:type="spellStart"/>
            <w:r w:rsidRPr="003B6AF6">
              <w:rPr>
                <w:rFonts w:cs="Times New Roman"/>
                <w:color w:val="002060"/>
                <w:lang w:val="ru-RU"/>
              </w:rPr>
              <w:t>законів</w:t>
            </w:r>
            <w:proofErr w:type="spellEnd"/>
            <w:r w:rsidRPr="003B6AF6">
              <w:rPr>
                <w:rFonts w:cs="Times New Roman"/>
                <w:color w:val="002060"/>
                <w:lang w:val="ru-RU"/>
              </w:rPr>
              <w:t xml:space="preserve"> </w:t>
            </w:r>
            <w:proofErr w:type="spellStart"/>
            <w:r w:rsidRPr="003B6AF6">
              <w:rPr>
                <w:rFonts w:cs="Times New Roman"/>
                <w:color w:val="002060"/>
                <w:lang w:val="ru-RU"/>
              </w:rPr>
              <w:t>України</w:t>
            </w:r>
            <w:proofErr w:type="spellEnd"/>
            <w:r w:rsidRPr="003B6AF6">
              <w:rPr>
                <w:rFonts w:cs="Times New Roman"/>
                <w:color w:val="002060"/>
                <w:lang w:val="ru-RU"/>
              </w:rPr>
              <w:t xml:space="preserve"> </w:t>
            </w:r>
            <w:proofErr w:type="spellStart"/>
            <w:r w:rsidRPr="003B6AF6">
              <w:rPr>
                <w:rFonts w:cs="Times New Roman"/>
                <w:color w:val="002060"/>
                <w:lang w:val="ru-RU"/>
              </w:rPr>
              <w:t>щодо</w:t>
            </w:r>
            <w:proofErr w:type="spellEnd"/>
            <w:r w:rsidRPr="003B6AF6">
              <w:rPr>
                <w:rFonts w:cs="Times New Roman"/>
                <w:color w:val="002060"/>
                <w:lang w:val="ru-RU"/>
              </w:rPr>
              <w:t xml:space="preserve"> </w:t>
            </w:r>
            <w:proofErr w:type="spellStart"/>
            <w:r w:rsidRPr="003B6AF6">
              <w:rPr>
                <w:rFonts w:cs="Times New Roman"/>
                <w:color w:val="002060"/>
                <w:lang w:val="ru-RU"/>
              </w:rPr>
              <w:t>поводження</w:t>
            </w:r>
            <w:proofErr w:type="spellEnd"/>
            <w:r w:rsidRPr="003B6AF6">
              <w:rPr>
                <w:rFonts w:cs="Times New Roman"/>
                <w:color w:val="002060"/>
                <w:lang w:val="ru-RU"/>
              </w:rPr>
              <w:t xml:space="preserve"> з </w:t>
            </w:r>
            <w:proofErr w:type="spellStart"/>
            <w:r w:rsidRPr="003B6AF6">
              <w:rPr>
                <w:rFonts w:cs="Times New Roman"/>
                <w:color w:val="002060"/>
                <w:lang w:val="ru-RU"/>
              </w:rPr>
              <w:t>небезпечними</w:t>
            </w:r>
            <w:proofErr w:type="spellEnd"/>
            <w:r w:rsidRPr="003B6AF6">
              <w:rPr>
                <w:rFonts w:cs="Times New Roman"/>
                <w:color w:val="002060"/>
                <w:lang w:val="ru-RU"/>
              </w:rPr>
              <w:t xml:space="preserve"> </w:t>
            </w:r>
            <w:proofErr w:type="spellStart"/>
            <w:r w:rsidRPr="003B6AF6">
              <w:rPr>
                <w:rFonts w:cs="Times New Roman"/>
                <w:color w:val="002060"/>
                <w:lang w:val="ru-RU"/>
              </w:rPr>
              <w:t>відходами</w:t>
            </w:r>
            <w:proofErr w:type="spellEnd"/>
          </w:p>
        </w:tc>
        <w:tc>
          <w:tcPr>
            <w:tcW w:w="7801" w:type="dxa"/>
            <w:shd w:val="clear" w:color="auto" w:fill="auto"/>
          </w:tcPr>
          <w:p w:rsidR="00B418D0" w:rsidRPr="003B6AF6" w:rsidRDefault="003B6AF6" w:rsidP="006E6955">
            <w:pPr>
              <w:jc w:val="both"/>
              <w:cnfStyle w:val="000000100000" w:firstRow="0" w:lastRow="0" w:firstColumn="0" w:lastColumn="0" w:oddVBand="0" w:evenVBand="0" w:oddHBand="1" w:evenHBand="0" w:firstRowFirstColumn="0" w:firstRowLastColumn="0" w:lastRowFirstColumn="0" w:lastRowLastColumn="0"/>
              <w:rPr>
                <w:rFonts w:cs="Times New Roman"/>
                <w:bCs/>
                <w:color w:val="002060"/>
                <w:lang w:val="ru-RU"/>
              </w:rPr>
            </w:pPr>
            <w:r w:rsidRPr="003B6AF6">
              <w:rPr>
                <w:rFonts w:cs="Times New Roman"/>
                <w:bCs/>
                <w:color w:val="002060"/>
                <w:lang w:val="ru-RU"/>
              </w:rPr>
              <w:t xml:space="preserve">Метою законопроекту є </w:t>
            </w:r>
            <w:proofErr w:type="spellStart"/>
            <w:r w:rsidRPr="003B6AF6">
              <w:rPr>
                <w:rFonts w:cs="Times New Roman"/>
                <w:bCs/>
                <w:color w:val="002060"/>
                <w:lang w:val="ru-RU"/>
              </w:rPr>
              <w:t>створення</w:t>
            </w:r>
            <w:proofErr w:type="spellEnd"/>
            <w:r w:rsidRPr="003B6AF6">
              <w:rPr>
                <w:rFonts w:cs="Times New Roman"/>
                <w:bCs/>
                <w:color w:val="002060"/>
                <w:lang w:val="ru-RU"/>
              </w:rPr>
              <w:t xml:space="preserve"> </w:t>
            </w:r>
            <w:proofErr w:type="spellStart"/>
            <w:proofErr w:type="gramStart"/>
            <w:r w:rsidRPr="003B6AF6">
              <w:rPr>
                <w:rFonts w:cs="Times New Roman"/>
                <w:bCs/>
                <w:color w:val="002060"/>
                <w:lang w:val="ru-RU"/>
              </w:rPr>
              <w:t>посл</w:t>
            </w:r>
            <w:proofErr w:type="gramEnd"/>
            <w:r w:rsidRPr="003B6AF6">
              <w:rPr>
                <w:rFonts w:cs="Times New Roman"/>
                <w:bCs/>
                <w:color w:val="002060"/>
                <w:lang w:val="ru-RU"/>
              </w:rPr>
              <w:t>ідовного</w:t>
            </w:r>
            <w:proofErr w:type="spellEnd"/>
            <w:r w:rsidRPr="003B6AF6">
              <w:rPr>
                <w:rFonts w:cs="Times New Roman"/>
                <w:bCs/>
                <w:color w:val="002060"/>
                <w:lang w:val="ru-RU"/>
              </w:rPr>
              <w:t xml:space="preserve">, </w:t>
            </w:r>
            <w:proofErr w:type="spellStart"/>
            <w:r w:rsidRPr="003B6AF6">
              <w:rPr>
                <w:rFonts w:cs="Times New Roman"/>
                <w:bCs/>
                <w:color w:val="002060"/>
                <w:lang w:val="ru-RU"/>
              </w:rPr>
              <w:t>адаптованого</w:t>
            </w:r>
            <w:proofErr w:type="spellEnd"/>
            <w:r w:rsidRPr="003B6AF6">
              <w:rPr>
                <w:rFonts w:cs="Times New Roman"/>
                <w:bCs/>
                <w:color w:val="002060"/>
                <w:lang w:val="ru-RU"/>
              </w:rPr>
              <w:t xml:space="preserve"> до </w:t>
            </w:r>
            <w:proofErr w:type="spellStart"/>
            <w:r w:rsidRPr="003B6AF6">
              <w:rPr>
                <w:rFonts w:cs="Times New Roman"/>
                <w:bCs/>
                <w:color w:val="002060"/>
                <w:lang w:val="ru-RU"/>
              </w:rPr>
              <w:t>вимог</w:t>
            </w:r>
            <w:proofErr w:type="spellEnd"/>
            <w:r w:rsidRPr="003B6AF6">
              <w:rPr>
                <w:rFonts w:cs="Times New Roman"/>
                <w:bCs/>
                <w:color w:val="002060"/>
                <w:lang w:val="ru-RU"/>
              </w:rPr>
              <w:t xml:space="preserve"> </w:t>
            </w:r>
            <w:proofErr w:type="spellStart"/>
            <w:r w:rsidRPr="003B6AF6">
              <w:rPr>
                <w:rFonts w:cs="Times New Roman"/>
                <w:bCs/>
                <w:color w:val="002060"/>
                <w:lang w:val="ru-RU"/>
              </w:rPr>
              <w:t>європейського</w:t>
            </w:r>
            <w:proofErr w:type="spellEnd"/>
            <w:r w:rsidRPr="003B6AF6">
              <w:rPr>
                <w:rFonts w:cs="Times New Roman"/>
                <w:bCs/>
                <w:color w:val="002060"/>
                <w:lang w:val="ru-RU"/>
              </w:rPr>
              <w:t xml:space="preserve"> </w:t>
            </w:r>
            <w:proofErr w:type="spellStart"/>
            <w:r w:rsidRPr="003B6AF6">
              <w:rPr>
                <w:rFonts w:cs="Times New Roman"/>
                <w:bCs/>
                <w:color w:val="002060"/>
                <w:lang w:val="ru-RU"/>
              </w:rPr>
              <w:t>законодавства</w:t>
            </w:r>
            <w:proofErr w:type="spellEnd"/>
            <w:r w:rsidRPr="003B6AF6">
              <w:rPr>
                <w:rFonts w:cs="Times New Roman"/>
                <w:bCs/>
                <w:color w:val="002060"/>
                <w:lang w:val="ru-RU"/>
              </w:rPr>
              <w:t xml:space="preserve"> та </w:t>
            </w:r>
            <w:proofErr w:type="spellStart"/>
            <w:r w:rsidRPr="003B6AF6">
              <w:rPr>
                <w:rFonts w:cs="Times New Roman"/>
                <w:bCs/>
                <w:color w:val="002060"/>
                <w:lang w:val="ru-RU"/>
              </w:rPr>
              <w:t>національного</w:t>
            </w:r>
            <w:proofErr w:type="spellEnd"/>
            <w:r w:rsidRPr="003B6AF6">
              <w:rPr>
                <w:rFonts w:cs="Times New Roman"/>
                <w:bCs/>
                <w:color w:val="002060"/>
                <w:lang w:val="ru-RU"/>
              </w:rPr>
              <w:t xml:space="preserve"> </w:t>
            </w:r>
            <w:proofErr w:type="spellStart"/>
            <w:r w:rsidRPr="003B6AF6">
              <w:rPr>
                <w:rFonts w:cs="Times New Roman"/>
                <w:bCs/>
                <w:color w:val="002060"/>
                <w:lang w:val="ru-RU"/>
              </w:rPr>
              <w:t>законодавства</w:t>
            </w:r>
            <w:proofErr w:type="spellEnd"/>
            <w:r w:rsidRPr="003B6AF6">
              <w:rPr>
                <w:rFonts w:cs="Times New Roman"/>
                <w:bCs/>
                <w:color w:val="002060"/>
                <w:lang w:val="ru-RU"/>
              </w:rPr>
              <w:t xml:space="preserve">  </w:t>
            </w:r>
            <w:proofErr w:type="spellStart"/>
            <w:r w:rsidRPr="003B6AF6">
              <w:rPr>
                <w:rFonts w:cs="Times New Roman"/>
                <w:bCs/>
                <w:color w:val="002060"/>
                <w:lang w:val="ru-RU"/>
              </w:rPr>
              <w:t>механізму</w:t>
            </w:r>
            <w:proofErr w:type="spellEnd"/>
            <w:r w:rsidRPr="003B6AF6">
              <w:rPr>
                <w:rFonts w:cs="Times New Roman"/>
                <w:bCs/>
                <w:color w:val="002060"/>
                <w:lang w:val="ru-RU"/>
              </w:rPr>
              <w:t xml:space="preserve"> </w:t>
            </w:r>
            <w:proofErr w:type="spellStart"/>
            <w:r w:rsidRPr="003B6AF6">
              <w:rPr>
                <w:rFonts w:cs="Times New Roman"/>
                <w:bCs/>
                <w:color w:val="002060"/>
                <w:lang w:val="ru-RU"/>
              </w:rPr>
              <w:t>поводження</w:t>
            </w:r>
            <w:proofErr w:type="spellEnd"/>
            <w:r w:rsidRPr="003B6AF6">
              <w:rPr>
                <w:rFonts w:cs="Times New Roman"/>
                <w:bCs/>
                <w:color w:val="002060"/>
                <w:lang w:val="ru-RU"/>
              </w:rPr>
              <w:t xml:space="preserve"> з </w:t>
            </w:r>
            <w:proofErr w:type="spellStart"/>
            <w:r w:rsidRPr="003B6AF6">
              <w:rPr>
                <w:rFonts w:cs="Times New Roman"/>
                <w:bCs/>
                <w:color w:val="002060"/>
                <w:lang w:val="ru-RU"/>
              </w:rPr>
              <w:t>небезпечними</w:t>
            </w:r>
            <w:proofErr w:type="spellEnd"/>
            <w:r w:rsidRPr="003B6AF6">
              <w:rPr>
                <w:rFonts w:cs="Times New Roman"/>
                <w:bCs/>
                <w:color w:val="002060"/>
                <w:lang w:val="ru-RU"/>
              </w:rPr>
              <w:t xml:space="preserve"> </w:t>
            </w:r>
            <w:proofErr w:type="spellStart"/>
            <w:r w:rsidRPr="003B6AF6">
              <w:rPr>
                <w:rFonts w:cs="Times New Roman"/>
                <w:bCs/>
                <w:color w:val="002060"/>
                <w:lang w:val="ru-RU"/>
              </w:rPr>
              <w:t>відходами</w:t>
            </w:r>
            <w:proofErr w:type="spellEnd"/>
            <w:r w:rsidRPr="003B6AF6">
              <w:rPr>
                <w:rFonts w:cs="Times New Roman"/>
                <w:bCs/>
                <w:color w:val="002060"/>
                <w:lang w:val="ru-RU"/>
              </w:rPr>
              <w:t xml:space="preserve">:  </w:t>
            </w:r>
            <w:proofErr w:type="spellStart"/>
            <w:r w:rsidRPr="003B6AF6">
              <w:rPr>
                <w:rFonts w:cs="Times New Roman"/>
                <w:bCs/>
                <w:color w:val="002060"/>
                <w:lang w:val="ru-RU"/>
              </w:rPr>
              <w:t>від</w:t>
            </w:r>
            <w:proofErr w:type="spellEnd"/>
            <w:r w:rsidRPr="003B6AF6">
              <w:rPr>
                <w:rFonts w:cs="Times New Roman"/>
                <w:bCs/>
                <w:color w:val="002060"/>
                <w:lang w:val="ru-RU"/>
              </w:rPr>
              <w:t xml:space="preserve"> </w:t>
            </w:r>
            <w:proofErr w:type="spellStart"/>
            <w:r w:rsidRPr="003B6AF6">
              <w:rPr>
                <w:rFonts w:cs="Times New Roman"/>
                <w:bCs/>
                <w:color w:val="002060"/>
                <w:lang w:val="ru-RU"/>
              </w:rPr>
              <w:t>отримання</w:t>
            </w:r>
            <w:proofErr w:type="spellEnd"/>
            <w:r w:rsidRPr="003B6AF6">
              <w:rPr>
                <w:rFonts w:cs="Times New Roman"/>
                <w:bCs/>
                <w:color w:val="002060"/>
                <w:lang w:val="ru-RU"/>
              </w:rPr>
              <w:t xml:space="preserve"> </w:t>
            </w:r>
            <w:proofErr w:type="spellStart"/>
            <w:r w:rsidRPr="003B6AF6">
              <w:rPr>
                <w:rFonts w:cs="Times New Roman"/>
                <w:bCs/>
                <w:color w:val="002060"/>
                <w:lang w:val="ru-RU"/>
              </w:rPr>
              <w:t>ліцензії</w:t>
            </w:r>
            <w:proofErr w:type="spellEnd"/>
            <w:r w:rsidRPr="003B6AF6">
              <w:rPr>
                <w:rFonts w:cs="Times New Roman"/>
                <w:bCs/>
                <w:color w:val="002060"/>
                <w:lang w:val="ru-RU"/>
              </w:rPr>
              <w:t xml:space="preserve"> до </w:t>
            </w:r>
            <w:proofErr w:type="spellStart"/>
            <w:r w:rsidRPr="003B6AF6">
              <w:rPr>
                <w:rFonts w:cs="Times New Roman"/>
                <w:bCs/>
                <w:color w:val="002060"/>
                <w:lang w:val="ru-RU"/>
              </w:rPr>
              <w:t>здійснення</w:t>
            </w:r>
            <w:proofErr w:type="spellEnd"/>
            <w:r w:rsidRPr="003B6AF6">
              <w:rPr>
                <w:rFonts w:cs="Times New Roman"/>
                <w:bCs/>
                <w:color w:val="002060"/>
                <w:lang w:val="ru-RU"/>
              </w:rPr>
              <w:t xml:space="preserve"> </w:t>
            </w:r>
            <w:proofErr w:type="spellStart"/>
            <w:r w:rsidRPr="003B6AF6">
              <w:rPr>
                <w:rFonts w:cs="Times New Roman"/>
                <w:bCs/>
                <w:color w:val="002060"/>
                <w:lang w:val="ru-RU"/>
              </w:rPr>
              <w:t>господарської</w:t>
            </w:r>
            <w:proofErr w:type="spellEnd"/>
            <w:r w:rsidRPr="003B6AF6">
              <w:rPr>
                <w:rFonts w:cs="Times New Roman"/>
                <w:bCs/>
                <w:color w:val="002060"/>
                <w:lang w:val="ru-RU"/>
              </w:rPr>
              <w:t xml:space="preserve"> </w:t>
            </w:r>
            <w:proofErr w:type="spellStart"/>
            <w:r w:rsidRPr="003B6AF6">
              <w:rPr>
                <w:rFonts w:cs="Times New Roman"/>
                <w:bCs/>
                <w:color w:val="002060"/>
                <w:lang w:val="ru-RU"/>
              </w:rPr>
              <w:t>діяльності</w:t>
            </w:r>
            <w:proofErr w:type="spellEnd"/>
            <w:r w:rsidRPr="003B6AF6">
              <w:rPr>
                <w:rFonts w:cs="Times New Roman"/>
                <w:bCs/>
                <w:color w:val="002060"/>
                <w:lang w:val="ru-RU"/>
              </w:rPr>
              <w:t xml:space="preserve"> </w:t>
            </w:r>
            <w:proofErr w:type="spellStart"/>
            <w:r w:rsidRPr="003B6AF6">
              <w:rPr>
                <w:rFonts w:cs="Times New Roman"/>
                <w:bCs/>
                <w:color w:val="002060"/>
                <w:lang w:val="ru-RU"/>
              </w:rPr>
              <w:t>поводження</w:t>
            </w:r>
            <w:proofErr w:type="spellEnd"/>
            <w:r w:rsidRPr="003B6AF6">
              <w:rPr>
                <w:rFonts w:cs="Times New Roman"/>
                <w:bCs/>
                <w:color w:val="002060"/>
                <w:lang w:val="ru-RU"/>
              </w:rPr>
              <w:t xml:space="preserve"> з </w:t>
            </w:r>
            <w:proofErr w:type="spellStart"/>
            <w:r w:rsidRPr="003B6AF6">
              <w:rPr>
                <w:rFonts w:cs="Times New Roman"/>
                <w:bCs/>
                <w:color w:val="002060"/>
                <w:lang w:val="ru-RU"/>
              </w:rPr>
              <w:t>небезпечними</w:t>
            </w:r>
            <w:proofErr w:type="spellEnd"/>
            <w:r w:rsidRPr="003B6AF6">
              <w:rPr>
                <w:rFonts w:cs="Times New Roman"/>
                <w:bCs/>
                <w:color w:val="002060"/>
                <w:lang w:val="ru-RU"/>
              </w:rPr>
              <w:t xml:space="preserve"> </w:t>
            </w:r>
            <w:proofErr w:type="spellStart"/>
            <w:r w:rsidRPr="003B6AF6">
              <w:rPr>
                <w:rFonts w:cs="Times New Roman"/>
                <w:bCs/>
                <w:color w:val="002060"/>
                <w:lang w:val="ru-RU"/>
              </w:rPr>
              <w:t>відходами</w:t>
            </w:r>
            <w:proofErr w:type="spellEnd"/>
            <w:r w:rsidRPr="003B6AF6">
              <w:rPr>
                <w:rFonts w:cs="Times New Roman"/>
                <w:bCs/>
                <w:color w:val="002060"/>
                <w:lang w:val="ru-RU"/>
              </w:rPr>
              <w:t xml:space="preserve"> та </w:t>
            </w:r>
            <w:proofErr w:type="spellStart"/>
            <w:r w:rsidRPr="003B6AF6">
              <w:rPr>
                <w:rFonts w:cs="Times New Roman"/>
                <w:bCs/>
                <w:color w:val="002060"/>
                <w:lang w:val="ru-RU"/>
              </w:rPr>
              <w:t>усунення</w:t>
            </w:r>
            <w:proofErr w:type="spellEnd"/>
            <w:r w:rsidRPr="003B6AF6">
              <w:rPr>
                <w:rFonts w:cs="Times New Roman"/>
                <w:bCs/>
                <w:color w:val="002060"/>
                <w:lang w:val="ru-RU"/>
              </w:rPr>
              <w:t xml:space="preserve"> </w:t>
            </w:r>
            <w:proofErr w:type="spellStart"/>
            <w:r w:rsidRPr="003B6AF6">
              <w:rPr>
                <w:rFonts w:cs="Times New Roman"/>
                <w:bCs/>
                <w:color w:val="002060"/>
                <w:lang w:val="ru-RU"/>
              </w:rPr>
              <w:t>перешкод</w:t>
            </w:r>
            <w:proofErr w:type="spellEnd"/>
            <w:r w:rsidRPr="003B6AF6">
              <w:rPr>
                <w:rFonts w:cs="Times New Roman"/>
                <w:bCs/>
                <w:color w:val="002060"/>
                <w:lang w:val="ru-RU"/>
              </w:rPr>
              <w:t xml:space="preserve"> </w:t>
            </w:r>
            <w:proofErr w:type="spellStart"/>
            <w:r w:rsidRPr="003B6AF6">
              <w:rPr>
                <w:rFonts w:cs="Times New Roman"/>
                <w:bCs/>
                <w:color w:val="002060"/>
                <w:lang w:val="ru-RU"/>
              </w:rPr>
              <w:t>здійснення</w:t>
            </w:r>
            <w:proofErr w:type="spellEnd"/>
            <w:r w:rsidRPr="003B6AF6">
              <w:rPr>
                <w:rFonts w:cs="Times New Roman"/>
                <w:bCs/>
                <w:color w:val="002060"/>
                <w:lang w:val="ru-RU"/>
              </w:rPr>
              <w:t xml:space="preserve"> </w:t>
            </w:r>
            <w:proofErr w:type="spellStart"/>
            <w:r w:rsidRPr="003B6AF6">
              <w:rPr>
                <w:rFonts w:cs="Times New Roman"/>
                <w:bCs/>
                <w:color w:val="002060"/>
                <w:lang w:val="ru-RU"/>
              </w:rPr>
              <w:t>господарської</w:t>
            </w:r>
            <w:proofErr w:type="spellEnd"/>
            <w:r w:rsidRPr="003B6AF6">
              <w:rPr>
                <w:rFonts w:cs="Times New Roman"/>
                <w:bCs/>
                <w:color w:val="002060"/>
                <w:lang w:val="ru-RU"/>
              </w:rPr>
              <w:t xml:space="preserve"> </w:t>
            </w:r>
            <w:proofErr w:type="spellStart"/>
            <w:r w:rsidRPr="003B6AF6">
              <w:rPr>
                <w:rFonts w:cs="Times New Roman"/>
                <w:bCs/>
                <w:color w:val="002060"/>
                <w:lang w:val="ru-RU"/>
              </w:rPr>
              <w:t>діяльності</w:t>
            </w:r>
            <w:proofErr w:type="spellEnd"/>
            <w:r w:rsidRPr="003B6AF6">
              <w:rPr>
                <w:rFonts w:cs="Times New Roman"/>
                <w:bCs/>
                <w:color w:val="002060"/>
                <w:lang w:val="ru-RU"/>
              </w:rPr>
              <w:t xml:space="preserve"> </w:t>
            </w:r>
            <w:proofErr w:type="spellStart"/>
            <w:r w:rsidRPr="003B6AF6">
              <w:rPr>
                <w:rFonts w:cs="Times New Roman"/>
                <w:bCs/>
                <w:color w:val="002060"/>
                <w:lang w:val="ru-RU"/>
              </w:rPr>
              <w:t>поводження</w:t>
            </w:r>
            <w:proofErr w:type="spellEnd"/>
            <w:r w:rsidRPr="003B6AF6">
              <w:rPr>
                <w:rFonts w:cs="Times New Roman"/>
                <w:bCs/>
                <w:color w:val="002060"/>
                <w:lang w:val="ru-RU"/>
              </w:rPr>
              <w:t xml:space="preserve"> з </w:t>
            </w:r>
            <w:proofErr w:type="spellStart"/>
            <w:r w:rsidRPr="003B6AF6">
              <w:rPr>
                <w:rFonts w:cs="Times New Roman"/>
                <w:bCs/>
                <w:color w:val="002060"/>
                <w:lang w:val="ru-RU"/>
              </w:rPr>
              <w:t>небезпечними</w:t>
            </w:r>
            <w:proofErr w:type="spellEnd"/>
            <w:r w:rsidRPr="003B6AF6">
              <w:rPr>
                <w:rFonts w:cs="Times New Roman"/>
                <w:bCs/>
                <w:color w:val="002060"/>
                <w:lang w:val="ru-RU"/>
              </w:rPr>
              <w:t xml:space="preserve"> </w:t>
            </w:r>
            <w:proofErr w:type="spellStart"/>
            <w:r w:rsidRPr="003B6AF6">
              <w:rPr>
                <w:rFonts w:cs="Times New Roman"/>
                <w:bCs/>
                <w:color w:val="002060"/>
                <w:lang w:val="ru-RU"/>
              </w:rPr>
              <w:t>відходами</w:t>
            </w:r>
            <w:proofErr w:type="spellEnd"/>
            <w:r w:rsidRPr="003B6AF6">
              <w:rPr>
                <w:rFonts w:cs="Times New Roman"/>
                <w:bCs/>
                <w:color w:val="002060"/>
                <w:lang w:val="ru-RU"/>
              </w:rPr>
              <w:t>.</w:t>
            </w:r>
          </w:p>
        </w:tc>
        <w:tc>
          <w:tcPr>
            <w:tcW w:w="1942" w:type="dxa"/>
            <w:shd w:val="clear" w:color="auto" w:fill="auto"/>
          </w:tcPr>
          <w:p w:rsidR="00B418D0" w:rsidRPr="00A3540C" w:rsidRDefault="003B6AF6" w:rsidP="00A40305">
            <w:pPr>
              <w:ind w:left="33" w:right="39"/>
              <w:jc w:val="both"/>
              <w:cnfStyle w:val="000000100000" w:firstRow="0" w:lastRow="0" w:firstColumn="0" w:lastColumn="0" w:oddVBand="0" w:evenVBand="0" w:oddHBand="1" w:evenHBand="0" w:firstRowFirstColumn="0" w:firstRowLastColumn="0" w:lastRowFirstColumn="0" w:lastRowLastColumn="0"/>
              <w:rPr>
                <w:rFonts w:cs="Times New Roman"/>
                <w:bCs/>
                <w:color w:val="002060"/>
              </w:rPr>
            </w:pPr>
            <w:r w:rsidRPr="003B6AF6">
              <w:rPr>
                <w:rFonts w:cs="Times New Roman"/>
                <w:bCs/>
                <w:color w:val="002060"/>
              </w:rPr>
              <w:t>08.11.2016 Надано для ознайомлення</w:t>
            </w:r>
          </w:p>
        </w:tc>
        <w:tc>
          <w:tcPr>
            <w:tcW w:w="2559" w:type="dxa"/>
            <w:shd w:val="clear" w:color="auto" w:fill="auto"/>
          </w:tcPr>
          <w:p w:rsidR="00F658F3" w:rsidRDefault="00DC57BA" w:rsidP="00F658F3">
            <w:pPr>
              <w:cnfStyle w:val="000000100000" w:firstRow="0" w:lastRow="0" w:firstColumn="0" w:lastColumn="0" w:oddVBand="0" w:evenVBand="0" w:oddHBand="1" w:evenHBand="0" w:firstRowFirstColumn="0" w:firstRowLastColumn="0" w:lastRowFirstColumn="0" w:lastRowLastColumn="0"/>
              <w:rPr>
                <w:rFonts w:cs="Times New Roman"/>
              </w:rPr>
            </w:pPr>
            <w:hyperlink r:id="rId27" w:history="1">
              <w:r w:rsidR="003B6AF6" w:rsidRPr="005F42B1">
                <w:rPr>
                  <w:rStyle w:val="a3"/>
                  <w:rFonts w:cs="Times New Roman"/>
                </w:rPr>
                <w:t>http://w1.c1.rada.gov.ua/pls/zweb2/webproc4_1?pf3511=60416</w:t>
              </w:r>
            </w:hyperlink>
          </w:p>
          <w:p w:rsidR="003B6AF6" w:rsidRPr="00A3540C" w:rsidRDefault="003B6AF6" w:rsidP="00F658F3">
            <w:pPr>
              <w:cnfStyle w:val="000000100000" w:firstRow="0" w:lastRow="0" w:firstColumn="0" w:lastColumn="0" w:oddVBand="0" w:evenVBand="0" w:oddHBand="1" w:evenHBand="0" w:firstRowFirstColumn="0" w:firstRowLastColumn="0" w:lastRowFirstColumn="0" w:lastRowLastColumn="0"/>
              <w:rPr>
                <w:rFonts w:cs="Times New Roman"/>
              </w:rPr>
            </w:pPr>
          </w:p>
        </w:tc>
      </w:tr>
      <w:tr w:rsidR="00EA1478" w:rsidRPr="008B00EE" w:rsidTr="00967FC2">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EA1478" w:rsidRDefault="00EA1478" w:rsidP="006E1A65">
            <w:pPr>
              <w:ind w:right="-111"/>
              <w:jc w:val="both"/>
              <w:rPr>
                <w:rFonts w:cs="Times New Roman"/>
                <w:b w:val="0"/>
                <w:color w:val="17365D" w:themeColor="text2" w:themeShade="BF"/>
              </w:rPr>
            </w:pPr>
            <w:r>
              <w:rPr>
                <w:rFonts w:cs="Times New Roman"/>
                <w:b w:val="0"/>
                <w:color w:val="17365D" w:themeColor="text2" w:themeShade="BF"/>
              </w:rPr>
              <w:t>8.</w:t>
            </w:r>
          </w:p>
        </w:tc>
        <w:tc>
          <w:tcPr>
            <w:tcW w:w="2972" w:type="dxa"/>
            <w:gridSpan w:val="2"/>
            <w:shd w:val="clear" w:color="auto" w:fill="auto"/>
          </w:tcPr>
          <w:p w:rsidR="00EA1478" w:rsidRPr="00A3540C" w:rsidRDefault="003B6AF6" w:rsidP="006E6955">
            <w:pPr>
              <w:cnfStyle w:val="000000010000" w:firstRow="0" w:lastRow="0" w:firstColumn="0" w:lastColumn="0" w:oddVBand="0" w:evenVBand="0" w:oddHBand="0" w:evenHBand="1" w:firstRowFirstColumn="0" w:firstRowLastColumn="0" w:lastRowFirstColumn="0" w:lastRowLastColumn="0"/>
              <w:rPr>
                <w:rFonts w:cs="Times New Roman"/>
                <w:color w:val="002060"/>
                <w:lang w:val="ru-RU"/>
              </w:rPr>
            </w:pPr>
            <w:r w:rsidRPr="003B6AF6">
              <w:rPr>
                <w:rFonts w:cs="Times New Roman"/>
                <w:color w:val="002060"/>
                <w:lang w:val="ru-RU"/>
              </w:rPr>
              <w:t xml:space="preserve">Проект Закону про </w:t>
            </w:r>
            <w:proofErr w:type="spellStart"/>
            <w:r w:rsidRPr="003B6AF6">
              <w:rPr>
                <w:rFonts w:cs="Times New Roman"/>
                <w:color w:val="002060"/>
                <w:lang w:val="ru-RU"/>
              </w:rPr>
              <w:t>Державний</w:t>
            </w:r>
            <w:proofErr w:type="spellEnd"/>
            <w:r w:rsidRPr="003B6AF6">
              <w:rPr>
                <w:rFonts w:cs="Times New Roman"/>
                <w:color w:val="002060"/>
                <w:lang w:val="ru-RU"/>
              </w:rPr>
              <w:t xml:space="preserve"> бюджет </w:t>
            </w:r>
            <w:proofErr w:type="spellStart"/>
            <w:r w:rsidRPr="003B6AF6">
              <w:rPr>
                <w:rFonts w:cs="Times New Roman"/>
                <w:color w:val="002060"/>
                <w:lang w:val="ru-RU"/>
              </w:rPr>
              <w:t>України</w:t>
            </w:r>
            <w:proofErr w:type="spellEnd"/>
            <w:r w:rsidRPr="003B6AF6">
              <w:rPr>
                <w:rFonts w:cs="Times New Roman"/>
                <w:color w:val="002060"/>
                <w:lang w:val="ru-RU"/>
              </w:rPr>
              <w:t xml:space="preserve"> на 2017 </w:t>
            </w:r>
            <w:proofErr w:type="spellStart"/>
            <w:proofErr w:type="gramStart"/>
            <w:r w:rsidRPr="003B6AF6">
              <w:rPr>
                <w:rFonts w:cs="Times New Roman"/>
                <w:color w:val="002060"/>
                <w:lang w:val="ru-RU"/>
              </w:rPr>
              <w:t>р</w:t>
            </w:r>
            <w:proofErr w:type="gramEnd"/>
            <w:r w:rsidRPr="003B6AF6">
              <w:rPr>
                <w:rFonts w:cs="Times New Roman"/>
                <w:color w:val="002060"/>
                <w:lang w:val="ru-RU"/>
              </w:rPr>
              <w:t>ік</w:t>
            </w:r>
            <w:proofErr w:type="spellEnd"/>
          </w:p>
        </w:tc>
        <w:tc>
          <w:tcPr>
            <w:tcW w:w="7801" w:type="dxa"/>
            <w:shd w:val="clear" w:color="auto" w:fill="auto"/>
          </w:tcPr>
          <w:p w:rsidR="00EA1478" w:rsidRPr="00A3540C" w:rsidRDefault="003B6AF6" w:rsidP="006E6955">
            <w:pPr>
              <w:jc w:val="both"/>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3B6AF6">
              <w:rPr>
                <w:rFonts w:cs="Times New Roman"/>
                <w:bCs/>
                <w:color w:val="002060"/>
              </w:rPr>
              <w:t xml:space="preserve">Проект Державного бюджету України на 2017 рік враховує наступні пріоритети: оборона та безпека; освіта; охорона здоров'я; підтримка малих та середніх сільськогосподарських товаровиробників; реконструкція і будівництво доріг; </w:t>
            </w:r>
            <w:r w:rsidRPr="003B6AF6">
              <w:rPr>
                <w:rFonts w:cs="Times New Roman"/>
                <w:bCs/>
                <w:color w:val="002060"/>
              </w:rPr>
              <w:lastRenderedPageBreak/>
              <w:t>впровадження енергоефективності; збільшення видатків на утримання дипломатичних установ та продовження фінансової децентралізації.</w:t>
            </w:r>
          </w:p>
        </w:tc>
        <w:tc>
          <w:tcPr>
            <w:tcW w:w="1942" w:type="dxa"/>
            <w:shd w:val="clear" w:color="auto" w:fill="auto"/>
          </w:tcPr>
          <w:p w:rsidR="00EA1478" w:rsidRPr="00A3540C" w:rsidRDefault="003B6AF6" w:rsidP="00A40305">
            <w:pPr>
              <w:ind w:left="33" w:right="39"/>
              <w:jc w:val="both"/>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3B6AF6">
              <w:rPr>
                <w:rFonts w:cs="Times New Roman"/>
                <w:bCs/>
                <w:color w:val="002060"/>
              </w:rPr>
              <w:lastRenderedPageBreak/>
              <w:t xml:space="preserve">15.11.2016 Вручено доопрацьований </w:t>
            </w:r>
            <w:r w:rsidRPr="003B6AF6">
              <w:rPr>
                <w:rFonts w:cs="Times New Roman"/>
                <w:bCs/>
                <w:color w:val="002060"/>
              </w:rPr>
              <w:lastRenderedPageBreak/>
              <w:t>Урядом проект</w:t>
            </w:r>
          </w:p>
        </w:tc>
        <w:tc>
          <w:tcPr>
            <w:tcW w:w="2559" w:type="dxa"/>
            <w:shd w:val="clear" w:color="auto" w:fill="auto"/>
          </w:tcPr>
          <w:p w:rsidR="00EA1478" w:rsidRDefault="00DC57BA" w:rsidP="00F658F3">
            <w:pPr>
              <w:cnfStyle w:val="000000010000" w:firstRow="0" w:lastRow="0" w:firstColumn="0" w:lastColumn="0" w:oddVBand="0" w:evenVBand="0" w:oddHBand="0" w:evenHBand="1" w:firstRowFirstColumn="0" w:firstRowLastColumn="0" w:lastRowFirstColumn="0" w:lastRowLastColumn="0"/>
              <w:rPr>
                <w:rFonts w:cs="Times New Roman"/>
              </w:rPr>
            </w:pPr>
            <w:hyperlink r:id="rId28" w:history="1">
              <w:r w:rsidR="003B6AF6" w:rsidRPr="005F42B1">
                <w:rPr>
                  <w:rStyle w:val="a3"/>
                  <w:rFonts w:cs="Times New Roman"/>
                </w:rPr>
                <w:t>http://w1.c1.rada.gov.ua/pls/zweb2/webproc4_1?pf3511=60032</w:t>
              </w:r>
            </w:hyperlink>
          </w:p>
          <w:p w:rsidR="003B6AF6" w:rsidRPr="00A3540C" w:rsidRDefault="003B6AF6" w:rsidP="00F658F3">
            <w:pPr>
              <w:cnfStyle w:val="000000010000" w:firstRow="0" w:lastRow="0" w:firstColumn="0" w:lastColumn="0" w:oddVBand="0" w:evenVBand="0" w:oddHBand="0" w:evenHBand="1" w:firstRowFirstColumn="0" w:firstRowLastColumn="0" w:lastRowFirstColumn="0" w:lastRowLastColumn="0"/>
              <w:rPr>
                <w:rFonts w:cs="Times New Roman"/>
              </w:rPr>
            </w:pPr>
          </w:p>
        </w:tc>
      </w:tr>
      <w:tr w:rsidR="00EA1478" w:rsidRPr="008B00EE" w:rsidTr="00967FC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EA1478" w:rsidRDefault="00EA1478" w:rsidP="006E1A65">
            <w:pPr>
              <w:ind w:right="-111"/>
              <w:jc w:val="both"/>
              <w:rPr>
                <w:rFonts w:cs="Times New Roman"/>
                <w:b w:val="0"/>
                <w:color w:val="17365D" w:themeColor="text2" w:themeShade="BF"/>
              </w:rPr>
            </w:pPr>
            <w:r>
              <w:rPr>
                <w:rFonts w:cs="Times New Roman"/>
                <w:b w:val="0"/>
                <w:color w:val="17365D" w:themeColor="text2" w:themeShade="BF"/>
              </w:rPr>
              <w:lastRenderedPageBreak/>
              <w:t>9.</w:t>
            </w:r>
          </w:p>
        </w:tc>
        <w:tc>
          <w:tcPr>
            <w:tcW w:w="2972" w:type="dxa"/>
            <w:gridSpan w:val="2"/>
            <w:shd w:val="clear" w:color="auto" w:fill="auto"/>
          </w:tcPr>
          <w:p w:rsidR="00EA1478" w:rsidRPr="00A3540C" w:rsidRDefault="008D5575" w:rsidP="006E6955">
            <w:pPr>
              <w:cnfStyle w:val="000000100000" w:firstRow="0" w:lastRow="0" w:firstColumn="0" w:lastColumn="0" w:oddVBand="0" w:evenVBand="0" w:oddHBand="1" w:evenHBand="0" w:firstRowFirstColumn="0" w:firstRowLastColumn="0" w:lastRowFirstColumn="0" w:lastRowLastColumn="0"/>
              <w:rPr>
                <w:rFonts w:cs="Times New Roman"/>
                <w:color w:val="002060"/>
                <w:lang w:val="ru-RU"/>
              </w:rPr>
            </w:pPr>
            <w:r w:rsidRPr="008D5575">
              <w:rPr>
                <w:rFonts w:cs="Times New Roman"/>
                <w:color w:val="002060"/>
                <w:lang w:val="ru-RU"/>
              </w:rPr>
              <w:t xml:space="preserve">Проект Закону про </w:t>
            </w:r>
            <w:proofErr w:type="spellStart"/>
            <w:r w:rsidRPr="008D5575">
              <w:rPr>
                <w:rFonts w:cs="Times New Roman"/>
                <w:color w:val="002060"/>
                <w:lang w:val="ru-RU"/>
              </w:rPr>
              <w:t>внесення</w:t>
            </w:r>
            <w:proofErr w:type="spellEnd"/>
            <w:r w:rsidRPr="008D5575">
              <w:rPr>
                <w:rFonts w:cs="Times New Roman"/>
                <w:color w:val="002060"/>
                <w:lang w:val="ru-RU"/>
              </w:rPr>
              <w:t xml:space="preserve"> </w:t>
            </w:r>
            <w:proofErr w:type="spellStart"/>
            <w:r w:rsidRPr="008D5575">
              <w:rPr>
                <w:rFonts w:cs="Times New Roman"/>
                <w:color w:val="002060"/>
                <w:lang w:val="ru-RU"/>
              </w:rPr>
              <w:t>змін</w:t>
            </w:r>
            <w:proofErr w:type="spellEnd"/>
            <w:r w:rsidRPr="008D5575">
              <w:rPr>
                <w:rFonts w:cs="Times New Roman"/>
                <w:color w:val="002060"/>
                <w:lang w:val="ru-RU"/>
              </w:rPr>
              <w:t xml:space="preserve"> до </w:t>
            </w:r>
            <w:proofErr w:type="spellStart"/>
            <w:r w:rsidRPr="008D5575">
              <w:rPr>
                <w:rFonts w:cs="Times New Roman"/>
                <w:color w:val="002060"/>
                <w:lang w:val="ru-RU"/>
              </w:rPr>
              <w:t>деяких</w:t>
            </w:r>
            <w:proofErr w:type="spellEnd"/>
            <w:r w:rsidRPr="008D5575">
              <w:rPr>
                <w:rFonts w:cs="Times New Roman"/>
                <w:color w:val="002060"/>
                <w:lang w:val="ru-RU"/>
              </w:rPr>
              <w:t xml:space="preserve"> </w:t>
            </w:r>
            <w:proofErr w:type="spellStart"/>
            <w:r w:rsidRPr="008D5575">
              <w:rPr>
                <w:rFonts w:cs="Times New Roman"/>
                <w:color w:val="002060"/>
                <w:lang w:val="ru-RU"/>
              </w:rPr>
              <w:t>законодавчих</w:t>
            </w:r>
            <w:proofErr w:type="spellEnd"/>
            <w:r w:rsidRPr="008D5575">
              <w:rPr>
                <w:rFonts w:cs="Times New Roman"/>
                <w:color w:val="002060"/>
                <w:lang w:val="ru-RU"/>
              </w:rPr>
              <w:t xml:space="preserve"> </w:t>
            </w:r>
            <w:proofErr w:type="spellStart"/>
            <w:r w:rsidRPr="008D5575">
              <w:rPr>
                <w:rFonts w:cs="Times New Roman"/>
                <w:color w:val="002060"/>
                <w:lang w:val="ru-RU"/>
              </w:rPr>
              <w:t>актів</w:t>
            </w:r>
            <w:proofErr w:type="spellEnd"/>
            <w:r w:rsidRPr="008D5575">
              <w:rPr>
                <w:rFonts w:cs="Times New Roman"/>
                <w:color w:val="002060"/>
                <w:lang w:val="ru-RU"/>
              </w:rPr>
              <w:t xml:space="preserve"> </w:t>
            </w:r>
            <w:proofErr w:type="spellStart"/>
            <w:r w:rsidRPr="008D5575">
              <w:rPr>
                <w:rFonts w:cs="Times New Roman"/>
                <w:color w:val="002060"/>
                <w:lang w:val="ru-RU"/>
              </w:rPr>
              <w:t>України</w:t>
            </w:r>
            <w:proofErr w:type="spellEnd"/>
            <w:r w:rsidRPr="008D5575">
              <w:rPr>
                <w:rFonts w:cs="Times New Roman"/>
                <w:color w:val="002060"/>
                <w:lang w:val="ru-RU"/>
              </w:rPr>
              <w:t xml:space="preserve"> </w:t>
            </w:r>
            <w:proofErr w:type="spellStart"/>
            <w:r w:rsidRPr="008D5575">
              <w:rPr>
                <w:rFonts w:cs="Times New Roman"/>
                <w:color w:val="002060"/>
                <w:lang w:val="ru-RU"/>
              </w:rPr>
              <w:t>щодо</w:t>
            </w:r>
            <w:proofErr w:type="spellEnd"/>
            <w:r w:rsidRPr="008D5575">
              <w:rPr>
                <w:rFonts w:cs="Times New Roman"/>
                <w:color w:val="002060"/>
                <w:lang w:val="ru-RU"/>
              </w:rPr>
              <w:t xml:space="preserve"> </w:t>
            </w:r>
            <w:proofErr w:type="spellStart"/>
            <w:r w:rsidRPr="008D5575">
              <w:rPr>
                <w:rFonts w:cs="Times New Roman"/>
                <w:color w:val="002060"/>
                <w:lang w:val="ru-RU"/>
              </w:rPr>
              <w:t>визначення</w:t>
            </w:r>
            <w:proofErr w:type="spellEnd"/>
            <w:r w:rsidRPr="008D5575">
              <w:rPr>
                <w:rFonts w:cs="Times New Roman"/>
                <w:color w:val="002060"/>
                <w:lang w:val="ru-RU"/>
              </w:rPr>
              <w:t xml:space="preserve"> права </w:t>
            </w:r>
            <w:proofErr w:type="spellStart"/>
            <w:r w:rsidRPr="008D5575">
              <w:rPr>
                <w:rFonts w:cs="Times New Roman"/>
                <w:color w:val="002060"/>
                <w:lang w:val="ru-RU"/>
              </w:rPr>
              <w:t>власності</w:t>
            </w:r>
            <w:proofErr w:type="spellEnd"/>
            <w:r w:rsidRPr="008D5575">
              <w:rPr>
                <w:rFonts w:cs="Times New Roman"/>
                <w:color w:val="002060"/>
                <w:lang w:val="ru-RU"/>
              </w:rPr>
              <w:t xml:space="preserve"> на землю та </w:t>
            </w:r>
            <w:proofErr w:type="spellStart"/>
            <w:r w:rsidRPr="008D5575">
              <w:rPr>
                <w:rFonts w:cs="Times New Roman"/>
                <w:color w:val="002060"/>
                <w:lang w:val="ru-RU"/>
              </w:rPr>
              <w:t>законодавчого</w:t>
            </w:r>
            <w:proofErr w:type="spellEnd"/>
            <w:r w:rsidRPr="008D5575">
              <w:rPr>
                <w:rFonts w:cs="Times New Roman"/>
                <w:color w:val="002060"/>
                <w:lang w:val="ru-RU"/>
              </w:rPr>
              <w:t xml:space="preserve"> </w:t>
            </w:r>
            <w:proofErr w:type="spellStart"/>
            <w:r w:rsidRPr="008D5575">
              <w:rPr>
                <w:rFonts w:cs="Times New Roman"/>
                <w:color w:val="002060"/>
                <w:lang w:val="ru-RU"/>
              </w:rPr>
              <w:t>врегулювання</w:t>
            </w:r>
            <w:proofErr w:type="spellEnd"/>
            <w:r w:rsidRPr="008D5575">
              <w:rPr>
                <w:rFonts w:cs="Times New Roman"/>
                <w:color w:val="002060"/>
                <w:lang w:val="ru-RU"/>
              </w:rPr>
              <w:t xml:space="preserve"> </w:t>
            </w:r>
            <w:proofErr w:type="spellStart"/>
            <w:r w:rsidRPr="008D5575">
              <w:rPr>
                <w:rFonts w:cs="Times New Roman"/>
                <w:color w:val="002060"/>
                <w:lang w:val="ru-RU"/>
              </w:rPr>
              <w:t>земельних</w:t>
            </w:r>
            <w:proofErr w:type="spellEnd"/>
            <w:r w:rsidRPr="008D5575">
              <w:rPr>
                <w:rFonts w:cs="Times New Roman"/>
                <w:color w:val="002060"/>
                <w:lang w:val="ru-RU"/>
              </w:rPr>
              <w:t xml:space="preserve"> </w:t>
            </w:r>
            <w:proofErr w:type="spellStart"/>
            <w:r w:rsidRPr="008D5575">
              <w:rPr>
                <w:rFonts w:cs="Times New Roman"/>
                <w:color w:val="002060"/>
                <w:lang w:val="ru-RU"/>
              </w:rPr>
              <w:t>відносин</w:t>
            </w:r>
            <w:proofErr w:type="spellEnd"/>
          </w:p>
        </w:tc>
        <w:tc>
          <w:tcPr>
            <w:tcW w:w="7801" w:type="dxa"/>
            <w:shd w:val="clear" w:color="auto" w:fill="auto"/>
          </w:tcPr>
          <w:p w:rsidR="00EA1478" w:rsidRPr="00A3540C" w:rsidRDefault="008D5575" w:rsidP="006E6955">
            <w:pPr>
              <w:jc w:val="both"/>
              <w:cnfStyle w:val="000000100000" w:firstRow="0" w:lastRow="0" w:firstColumn="0" w:lastColumn="0" w:oddVBand="0" w:evenVBand="0" w:oddHBand="1" w:evenHBand="0" w:firstRowFirstColumn="0" w:firstRowLastColumn="0" w:lastRowFirstColumn="0" w:lastRowLastColumn="0"/>
              <w:rPr>
                <w:rFonts w:cs="Times New Roman"/>
                <w:bCs/>
                <w:color w:val="002060"/>
              </w:rPr>
            </w:pPr>
            <w:r w:rsidRPr="008D5575">
              <w:rPr>
                <w:rFonts w:cs="Times New Roman"/>
                <w:bCs/>
                <w:color w:val="002060"/>
              </w:rPr>
              <w:t>Завданнями цього проекту Закону є: забезпечити законну передачу всіх земель України, крім державної та приватної власності, в комунальну  власність та надати належні права на участь органів місцевого самоврядування у вирішенні цих питань.</w:t>
            </w:r>
          </w:p>
        </w:tc>
        <w:tc>
          <w:tcPr>
            <w:tcW w:w="1942" w:type="dxa"/>
            <w:shd w:val="clear" w:color="auto" w:fill="auto"/>
          </w:tcPr>
          <w:p w:rsidR="00EA1478" w:rsidRPr="00A3540C" w:rsidRDefault="008D5575" w:rsidP="00A40305">
            <w:pPr>
              <w:ind w:left="33" w:right="39"/>
              <w:jc w:val="both"/>
              <w:cnfStyle w:val="000000100000" w:firstRow="0" w:lastRow="0" w:firstColumn="0" w:lastColumn="0" w:oddVBand="0" w:evenVBand="0" w:oddHBand="1" w:evenHBand="0" w:firstRowFirstColumn="0" w:firstRowLastColumn="0" w:lastRowFirstColumn="0" w:lastRowLastColumn="0"/>
              <w:rPr>
                <w:rFonts w:cs="Times New Roman"/>
                <w:bCs/>
                <w:color w:val="002060"/>
              </w:rPr>
            </w:pPr>
            <w:r w:rsidRPr="008D5575">
              <w:rPr>
                <w:rFonts w:cs="Times New Roman"/>
                <w:bCs/>
                <w:color w:val="002060"/>
              </w:rPr>
              <w:t>16.11.2016 Надано для ознайомлення</w:t>
            </w:r>
          </w:p>
        </w:tc>
        <w:tc>
          <w:tcPr>
            <w:tcW w:w="2559" w:type="dxa"/>
            <w:shd w:val="clear" w:color="auto" w:fill="auto"/>
          </w:tcPr>
          <w:p w:rsidR="00EA1478" w:rsidRDefault="00DC57BA" w:rsidP="00F658F3">
            <w:pPr>
              <w:cnfStyle w:val="000000100000" w:firstRow="0" w:lastRow="0" w:firstColumn="0" w:lastColumn="0" w:oddVBand="0" w:evenVBand="0" w:oddHBand="1" w:evenHBand="0" w:firstRowFirstColumn="0" w:firstRowLastColumn="0" w:lastRowFirstColumn="0" w:lastRowLastColumn="0"/>
              <w:rPr>
                <w:rFonts w:cs="Times New Roman"/>
              </w:rPr>
            </w:pPr>
            <w:hyperlink r:id="rId29" w:history="1">
              <w:r w:rsidR="008D5575" w:rsidRPr="005F42B1">
                <w:rPr>
                  <w:rStyle w:val="a3"/>
                  <w:rFonts w:cs="Times New Roman"/>
                </w:rPr>
                <w:t>http://w1.c1.rada.gov.ua/pls/zweb2/webproc4_1?id=&amp;pf3511=60496</w:t>
              </w:r>
            </w:hyperlink>
          </w:p>
          <w:p w:rsidR="008D5575" w:rsidRPr="00A3540C" w:rsidRDefault="008D5575" w:rsidP="00F658F3">
            <w:pPr>
              <w:cnfStyle w:val="000000100000" w:firstRow="0" w:lastRow="0" w:firstColumn="0" w:lastColumn="0" w:oddVBand="0" w:evenVBand="0" w:oddHBand="1" w:evenHBand="0" w:firstRowFirstColumn="0" w:firstRowLastColumn="0" w:lastRowFirstColumn="0" w:lastRowLastColumn="0"/>
              <w:rPr>
                <w:rFonts w:cs="Times New Roman"/>
              </w:rPr>
            </w:pPr>
          </w:p>
        </w:tc>
      </w:tr>
      <w:tr w:rsidR="006E6955" w:rsidRPr="008B00EE" w:rsidTr="00967FC2">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6E6955" w:rsidRDefault="00EA1478" w:rsidP="006E1A65">
            <w:pPr>
              <w:ind w:right="-111"/>
              <w:jc w:val="both"/>
              <w:rPr>
                <w:rFonts w:cs="Times New Roman"/>
                <w:b w:val="0"/>
                <w:color w:val="17365D" w:themeColor="text2" w:themeShade="BF"/>
              </w:rPr>
            </w:pPr>
            <w:r>
              <w:rPr>
                <w:rFonts w:cs="Times New Roman"/>
                <w:b w:val="0"/>
                <w:color w:val="17365D" w:themeColor="text2" w:themeShade="BF"/>
              </w:rPr>
              <w:t>10</w:t>
            </w:r>
            <w:r w:rsidR="006E6955">
              <w:rPr>
                <w:rFonts w:cs="Times New Roman"/>
                <w:b w:val="0"/>
                <w:color w:val="17365D" w:themeColor="text2" w:themeShade="BF"/>
              </w:rPr>
              <w:t>.</w:t>
            </w:r>
          </w:p>
        </w:tc>
        <w:tc>
          <w:tcPr>
            <w:tcW w:w="2972" w:type="dxa"/>
            <w:gridSpan w:val="2"/>
            <w:shd w:val="clear" w:color="auto" w:fill="auto"/>
          </w:tcPr>
          <w:p w:rsidR="006E6955" w:rsidRPr="00A3540C" w:rsidRDefault="008D5575" w:rsidP="006E6955">
            <w:pPr>
              <w:cnfStyle w:val="000000010000" w:firstRow="0" w:lastRow="0" w:firstColumn="0" w:lastColumn="0" w:oddVBand="0" w:evenVBand="0" w:oddHBand="0" w:evenHBand="1" w:firstRowFirstColumn="0" w:firstRowLastColumn="0" w:lastRowFirstColumn="0" w:lastRowLastColumn="0"/>
              <w:rPr>
                <w:rFonts w:cs="Times New Roman"/>
                <w:color w:val="002060"/>
                <w:lang w:val="ru-RU"/>
              </w:rPr>
            </w:pPr>
            <w:r w:rsidRPr="008D5575">
              <w:rPr>
                <w:rFonts w:cs="Times New Roman"/>
                <w:color w:val="002060"/>
                <w:lang w:val="ru-RU"/>
              </w:rPr>
              <w:t xml:space="preserve">Проект Закону про </w:t>
            </w:r>
            <w:proofErr w:type="spellStart"/>
            <w:r w:rsidRPr="008D5575">
              <w:rPr>
                <w:rFonts w:cs="Times New Roman"/>
                <w:color w:val="002060"/>
                <w:lang w:val="ru-RU"/>
              </w:rPr>
              <w:t>внесення</w:t>
            </w:r>
            <w:proofErr w:type="spellEnd"/>
            <w:r w:rsidRPr="008D5575">
              <w:rPr>
                <w:rFonts w:cs="Times New Roman"/>
                <w:color w:val="002060"/>
                <w:lang w:val="ru-RU"/>
              </w:rPr>
              <w:t xml:space="preserve"> </w:t>
            </w:r>
            <w:proofErr w:type="spellStart"/>
            <w:r w:rsidRPr="008D5575">
              <w:rPr>
                <w:rFonts w:cs="Times New Roman"/>
                <w:color w:val="002060"/>
                <w:lang w:val="ru-RU"/>
              </w:rPr>
              <w:t>змін</w:t>
            </w:r>
            <w:proofErr w:type="spellEnd"/>
            <w:r w:rsidRPr="008D5575">
              <w:rPr>
                <w:rFonts w:cs="Times New Roman"/>
                <w:color w:val="002060"/>
                <w:lang w:val="ru-RU"/>
              </w:rPr>
              <w:t xml:space="preserve"> до </w:t>
            </w:r>
            <w:proofErr w:type="spellStart"/>
            <w:r w:rsidRPr="008D5575">
              <w:rPr>
                <w:rFonts w:cs="Times New Roman"/>
                <w:color w:val="002060"/>
                <w:lang w:val="ru-RU"/>
              </w:rPr>
              <w:t>статті</w:t>
            </w:r>
            <w:proofErr w:type="spellEnd"/>
            <w:r w:rsidRPr="008D5575">
              <w:rPr>
                <w:rFonts w:cs="Times New Roman"/>
                <w:color w:val="002060"/>
                <w:lang w:val="ru-RU"/>
              </w:rPr>
              <w:t xml:space="preserve"> 20 Закону </w:t>
            </w:r>
            <w:proofErr w:type="spellStart"/>
            <w:r w:rsidRPr="008D5575">
              <w:rPr>
                <w:rFonts w:cs="Times New Roman"/>
                <w:color w:val="002060"/>
                <w:lang w:val="ru-RU"/>
              </w:rPr>
              <w:t>України</w:t>
            </w:r>
            <w:proofErr w:type="spellEnd"/>
            <w:r w:rsidRPr="008D5575">
              <w:rPr>
                <w:rFonts w:cs="Times New Roman"/>
                <w:color w:val="002060"/>
                <w:lang w:val="ru-RU"/>
              </w:rPr>
              <w:t xml:space="preserve"> "Про </w:t>
            </w:r>
            <w:proofErr w:type="spellStart"/>
            <w:r w:rsidRPr="008D5575">
              <w:rPr>
                <w:rFonts w:cs="Times New Roman"/>
                <w:color w:val="002060"/>
                <w:lang w:val="ru-RU"/>
              </w:rPr>
              <w:t>насіння</w:t>
            </w:r>
            <w:proofErr w:type="spellEnd"/>
            <w:r w:rsidRPr="008D5575">
              <w:rPr>
                <w:rFonts w:cs="Times New Roman"/>
                <w:color w:val="002060"/>
                <w:lang w:val="ru-RU"/>
              </w:rPr>
              <w:t xml:space="preserve"> і </w:t>
            </w:r>
            <w:proofErr w:type="spellStart"/>
            <w:r w:rsidRPr="008D5575">
              <w:rPr>
                <w:rFonts w:cs="Times New Roman"/>
                <w:color w:val="002060"/>
                <w:lang w:val="ru-RU"/>
              </w:rPr>
              <w:t>садивний</w:t>
            </w:r>
            <w:proofErr w:type="spellEnd"/>
            <w:r w:rsidRPr="008D5575">
              <w:rPr>
                <w:rFonts w:cs="Times New Roman"/>
                <w:color w:val="002060"/>
                <w:lang w:val="ru-RU"/>
              </w:rPr>
              <w:t xml:space="preserve"> </w:t>
            </w:r>
            <w:proofErr w:type="spellStart"/>
            <w:proofErr w:type="gramStart"/>
            <w:r w:rsidRPr="008D5575">
              <w:rPr>
                <w:rFonts w:cs="Times New Roman"/>
                <w:color w:val="002060"/>
                <w:lang w:val="ru-RU"/>
              </w:rPr>
              <w:t>матер</w:t>
            </w:r>
            <w:proofErr w:type="gramEnd"/>
            <w:r w:rsidRPr="008D5575">
              <w:rPr>
                <w:rFonts w:cs="Times New Roman"/>
                <w:color w:val="002060"/>
                <w:lang w:val="ru-RU"/>
              </w:rPr>
              <w:t>іал</w:t>
            </w:r>
            <w:proofErr w:type="spellEnd"/>
            <w:r w:rsidRPr="008D5575">
              <w:rPr>
                <w:rFonts w:cs="Times New Roman"/>
                <w:color w:val="002060"/>
                <w:lang w:val="ru-RU"/>
              </w:rPr>
              <w:t>" (</w:t>
            </w:r>
            <w:proofErr w:type="spellStart"/>
            <w:r w:rsidRPr="008D5575">
              <w:rPr>
                <w:rFonts w:cs="Times New Roman"/>
                <w:color w:val="002060"/>
                <w:lang w:val="ru-RU"/>
              </w:rPr>
              <w:t>щодо</w:t>
            </w:r>
            <w:proofErr w:type="spellEnd"/>
            <w:r w:rsidRPr="008D5575">
              <w:rPr>
                <w:rFonts w:cs="Times New Roman"/>
                <w:color w:val="002060"/>
                <w:lang w:val="ru-RU"/>
              </w:rPr>
              <w:t xml:space="preserve"> </w:t>
            </w:r>
            <w:proofErr w:type="spellStart"/>
            <w:r w:rsidRPr="008D5575">
              <w:rPr>
                <w:rFonts w:cs="Times New Roman"/>
                <w:color w:val="002060"/>
                <w:lang w:val="ru-RU"/>
              </w:rPr>
              <w:t>ввезення</w:t>
            </w:r>
            <w:proofErr w:type="spellEnd"/>
            <w:r w:rsidRPr="008D5575">
              <w:rPr>
                <w:rFonts w:cs="Times New Roman"/>
                <w:color w:val="002060"/>
                <w:lang w:val="ru-RU"/>
              </w:rPr>
              <w:t xml:space="preserve">, </w:t>
            </w:r>
            <w:proofErr w:type="spellStart"/>
            <w:r w:rsidRPr="008D5575">
              <w:rPr>
                <w:rFonts w:cs="Times New Roman"/>
                <w:color w:val="002060"/>
                <w:lang w:val="ru-RU"/>
              </w:rPr>
              <w:t>вивезення</w:t>
            </w:r>
            <w:proofErr w:type="spellEnd"/>
            <w:r w:rsidRPr="008D5575">
              <w:rPr>
                <w:rFonts w:cs="Times New Roman"/>
                <w:color w:val="002060"/>
                <w:lang w:val="ru-RU"/>
              </w:rPr>
              <w:t xml:space="preserve"> </w:t>
            </w:r>
            <w:proofErr w:type="spellStart"/>
            <w:r w:rsidRPr="008D5575">
              <w:rPr>
                <w:rFonts w:cs="Times New Roman"/>
                <w:color w:val="002060"/>
                <w:lang w:val="ru-RU"/>
              </w:rPr>
              <w:t>зразків</w:t>
            </w:r>
            <w:proofErr w:type="spellEnd"/>
            <w:r w:rsidRPr="008D5575">
              <w:rPr>
                <w:rFonts w:cs="Times New Roman"/>
                <w:color w:val="002060"/>
                <w:lang w:val="ru-RU"/>
              </w:rPr>
              <w:t xml:space="preserve"> </w:t>
            </w:r>
            <w:proofErr w:type="spellStart"/>
            <w:r w:rsidRPr="008D5575">
              <w:rPr>
                <w:rFonts w:cs="Times New Roman"/>
                <w:color w:val="002060"/>
                <w:lang w:val="ru-RU"/>
              </w:rPr>
              <w:t>насіння</w:t>
            </w:r>
            <w:proofErr w:type="spellEnd"/>
            <w:r w:rsidRPr="008D5575">
              <w:rPr>
                <w:rFonts w:cs="Times New Roman"/>
                <w:color w:val="002060"/>
                <w:lang w:val="ru-RU"/>
              </w:rPr>
              <w:t xml:space="preserve"> та </w:t>
            </w:r>
            <w:proofErr w:type="spellStart"/>
            <w:r w:rsidRPr="008D5575">
              <w:rPr>
                <w:rFonts w:cs="Times New Roman"/>
                <w:color w:val="002060"/>
                <w:lang w:val="ru-RU"/>
              </w:rPr>
              <w:t>садивного</w:t>
            </w:r>
            <w:proofErr w:type="spellEnd"/>
            <w:r w:rsidRPr="008D5575">
              <w:rPr>
                <w:rFonts w:cs="Times New Roman"/>
                <w:color w:val="002060"/>
                <w:lang w:val="ru-RU"/>
              </w:rPr>
              <w:t xml:space="preserve"> </w:t>
            </w:r>
            <w:proofErr w:type="spellStart"/>
            <w:r w:rsidRPr="008D5575">
              <w:rPr>
                <w:rFonts w:cs="Times New Roman"/>
                <w:color w:val="002060"/>
                <w:lang w:val="ru-RU"/>
              </w:rPr>
              <w:t>матеріалу</w:t>
            </w:r>
            <w:proofErr w:type="spellEnd"/>
            <w:r w:rsidRPr="008D5575">
              <w:rPr>
                <w:rFonts w:cs="Times New Roman"/>
                <w:color w:val="002060"/>
                <w:lang w:val="ru-RU"/>
              </w:rPr>
              <w:t>)</w:t>
            </w:r>
          </w:p>
        </w:tc>
        <w:tc>
          <w:tcPr>
            <w:tcW w:w="7801" w:type="dxa"/>
            <w:shd w:val="clear" w:color="auto" w:fill="auto"/>
          </w:tcPr>
          <w:p w:rsidR="006E6955" w:rsidRPr="00A3540C" w:rsidRDefault="008D5575" w:rsidP="006E6955">
            <w:pPr>
              <w:jc w:val="both"/>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8D5575">
              <w:rPr>
                <w:rFonts w:cs="Times New Roman"/>
                <w:bCs/>
                <w:color w:val="002060"/>
              </w:rPr>
              <w:t>Основною метою даного законопроекту є врегулювання правових відносин для створення сприятливих умов щодо ввезення в Україну зразків насіння та садивного матеріалу сортів (видів) рослин для селекційних, дослідних робіт і експонування, а також чітке визначення суб’єктів, які здійснюють ввезення в Україну та вивезення насіння і садивного матеріалу.</w:t>
            </w:r>
          </w:p>
        </w:tc>
        <w:tc>
          <w:tcPr>
            <w:tcW w:w="1942" w:type="dxa"/>
            <w:shd w:val="clear" w:color="auto" w:fill="auto"/>
          </w:tcPr>
          <w:p w:rsidR="006E6955" w:rsidRPr="00A3540C" w:rsidRDefault="008D5575" w:rsidP="00A40305">
            <w:pPr>
              <w:ind w:left="33" w:right="39"/>
              <w:jc w:val="both"/>
              <w:cnfStyle w:val="000000010000" w:firstRow="0" w:lastRow="0" w:firstColumn="0" w:lastColumn="0" w:oddVBand="0" w:evenVBand="0" w:oddHBand="0" w:evenHBand="1" w:firstRowFirstColumn="0" w:firstRowLastColumn="0" w:lastRowFirstColumn="0" w:lastRowLastColumn="0"/>
              <w:rPr>
                <w:rFonts w:cs="Times New Roman"/>
                <w:bCs/>
                <w:color w:val="002060"/>
              </w:rPr>
            </w:pPr>
            <w:r w:rsidRPr="008D5575">
              <w:rPr>
                <w:rFonts w:cs="Times New Roman"/>
                <w:bCs/>
                <w:color w:val="002060"/>
              </w:rPr>
              <w:t>18.11.2016 Надано на заміну</w:t>
            </w:r>
          </w:p>
        </w:tc>
        <w:tc>
          <w:tcPr>
            <w:tcW w:w="2559" w:type="dxa"/>
            <w:shd w:val="clear" w:color="auto" w:fill="auto"/>
          </w:tcPr>
          <w:p w:rsidR="006E6955" w:rsidRDefault="00DC57BA" w:rsidP="00F658F3">
            <w:pPr>
              <w:cnfStyle w:val="000000010000" w:firstRow="0" w:lastRow="0" w:firstColumn="0" w:lastColumn="0" w:oddVBand="0" w:evenVBand="0" w:oddHBand="0" w:evenHBand="1" w:firstRowFirstColumn="0" w:firstRowLastColumn="0" w:lastRowFirstColumn="0" w:lastRowLastColumn="0"/>
              <w:rPr>
                <w:rFonts w:cs="Times New Roman"/>
              </w:rPr>
            </w:pPr>
            <w:hyperlink r:id="rId30" w:history="1">
              <w:r w:rsidR="008D5575" w:rsidRPr="005F42B1">
                <w:rPr>
                  <w:rStyle w:val="a3"/>
                  <w:rFonts w:cs="Times New Roman"/>
                </w:rPr>
                <w:t>http://w1.c1.rada.gov.ua/pls/zweb2/webproc4_1?pf3511=59288</w:t>
              </w:r>
            </w:hyperlink>
          </w:p>
          <w:p w:rsidR="008D5575" w:rsidRPr="00A3540C" w:rsidRDefault="008D5575" w:rsidP="00F658F3">
            <w:pPr>
              <w:cnfStyle w:val="000000010000" w:firstRow="0" w:lastRow="0" w:firstColumn="0" w:lastColumn="0" w:oddVBand="0" w:evenVBand="0" w:oddHBand="0" w:evenHBand="1" w:firstRowFirstColumn="0" w:firstRowLastColumn="0" w:lastRowFirstColumn="0" w:lastRowLastColumn="0"/>
              <w:rPr>
                <w:rFonts w:cs="Times New Roman"/>
              </w:rPr>
            </w:pPr>
          </w:p>
        </w:tc>
      </w:tr>
      <w:tr w:rsidR="006E6955" w:rsidRPr="008B00EE" w:rsidTr="00967FC2">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68" w:type="dxa"/>
            <w:shd w:val="clear" w:color="auto" w:fill="auto"/>
          </w:tcPr>
          <w:p w:rsidR="006E6955" w:rsidRDefault="00EA1478" w:rsidP="006E1A65">
            <w:pPr>
              <w:ind w:right="-111"/>
              <w:jc w:val="both"/>
              <w:rPr>
                <w:rFonts w:cs="Times New Roman"/>
                <w:b w:val="0"/>
                <w:color w:val="17365D" w:themeColor="text2" w:themeShade="BF"/>
              </w:rPr>
            </w:pPr>
            <w:r>
              <w:rPr>
                <w:rFonts w:cs="Times New Roman"/>
                <w:b w:val="0"/>
                <w:color w:val="17365D" w:themeColor="text2" w:themeShade="BF"/>
              </w:rPr>
              <w:t>11</w:t>
            </w:r>
            <w:r w:rsidR="006E6955">
              <w:rPr>
                <w:rFonts w:cs="Times New Roman"/>
                <w:b w:val="0"/>
                <w:color w:val="17365D" w:themeColor="text2" w:themeShade="BF"/>
              </w:rPr>
              <w:t>.</w:t>
            </w:r>
          </w:p>
        </w:tc>
        <w:tc>
          <w:tcPr>
            <w:tcW w:w="2972" w:type="dxa"/>
            <w:gridSpan w:val="2"/>
            <w:shd w:val="clear" w:color="auto" w:fill="auto"/>
          </w:tcPr>
          <w:p w:rsidR="006E6955" w:rsidRPr="00A3540C" w:rsidRDefault="00142611" w:rsidP="006E6955">
            <w:pPr>
              <w:cnfStyle w:val="000000100000" w:firstRow="0" w:lastRow="0" w:firstColumn="0" w:lastColumn="0" w:oddVBand="0" w:evenVBand="0" w:oddHBand="1" w:evenHBand="0" w:firstRowFirstColumn="0" w:firstRowLastColumn="0" w:lastRowFirstColumn="0" w:lastRowLastColumn="0"/>
              <w:rPr>
                <w:rFonts w:cs="Times New Roman"/>
                <w:color w:val="002060"/>
                <w:lang w:val="ru-RU"/>
              </w:rPr>
            </w:pPr>
            <w:r w:rsidRPr="00142611">
              <w:rPr>
                <w:rFonts w:cs="Times New Roman"/>
                <w:color w:val="002060"/>
                <w:lang w:val="ru-RU"/>
              </w:rPr>
              <w:t xml:space="preserve">Проект Закону про </w:t>
            </w:r>
            <w:proofErr w:type="spellStart"/>
            <w:r w:rsidRPr="00142611">
              <w:rPr>
                <w:rFonts w:cs="Times New Roman"/>
                <w:color w:val="002060"/>
                <w:lang w:val="ru-RU"/>
              </w:rPr>
              <w:t>основні</w:t>
            </w:r>
            <w:proofErr w:type="spellEnd"/>
            <w:r w:rsidRPr="00142611">
              <w:rPr>
                <w:rFonts w:cs="Times New Roman"/>
                <w:color w:val="002060"/>
                <w:lang w:val="ru-RU"/>
              </w:rPr>
              <w:t xml:space="preserve"> </w:t>
            </w:r>
            <w:proofErr w:type="spellStart"/>
            <w:r w:rsidRPr="00142611">
              <w:rPr>
                <w:rFonts w:cs="Times New Roman"/>
                <w:color w:val="002060"/>
                <w:lang w:val="ru-RU"/>
              </w:rPr>
              <w:t>принципи</w:t>
            </w:r>
            <w:proofErr w:type="spellEnd"/>
            <w:r w:rsidRPr="00142611">
              <w:rPr>
                <w:rFonts w:cs="Times New Roman"/>
                <w:color w:val="002060"/>
                <w:lang w:val="ru-RU"/>
              </w:rPr>
              <w:t xml:space="preserve"> та </w:t>
            </w:r>
            <w:proofErr w:type="spellStart"/>
            <w:r w:rsidRPr="00142611">
              <w:rPr>
                <w:rFonts w:cs="Times New Roman"/>
                <w:color w:val="002060"/>
                <w:lang w:val="ru-RU"/>
              </w:rPr>
              <w:t>вимоги</w:t>
            </w:r>
            <w:proofErr w:type="spellEnd"/>
            <w:r w:rsidRPr="00142611">
              <w:rPr>
                <w:rFonts w:cs="Times New Roman"/>
                <w:color w:val="002060"/>
                <w:lang w:val="ru-RU"/>
              </w:rPr>
              <w:t xml:space="preserve"> до </w:t>
            </w:r>
            <w:proofErr w:type="spellStart"/>
            <w:r w:rsidRPr="00142611">
              <w:rPr>
                <w:rFonts w:cs="Times New Roman"/>
                <w:color w:val="002060"/>
                <w:lang w:val="ru-RU"/>
              </w:rPr>
              <w:t>органічного</w:t>
            </w:r>
            <w:proofErr w:type="spellEnd"/>
            <w:r w:rsidRPr="00142611">
              <w:rPr>
                <w:rFonts w:cs="Times New Roman"/>
                <w:color w:val="002060"/>
                <w:lang w:val="ru-RU"/>
              </w:rPr>
              <w:t xml:space="preserve"> </w:t>
            </w:r>
            <w:proofErr w:type="spellStart"/>
            <w:r w:rsidRPr="00142611">
              <w:rPr>
                <w:rFonts w:cs="Times New Roman"/>
                <w:color w:val="002060"/>
                <w:lang w:val="ru-RU"/>
              </w:rPr>
              <w:t>виробництва</w:t>
            </w:r>
            <w:proofErr w:type="spellEnd"/>
            <w:r w:rsidRPr="00142611">
              <w:rPr>
                <w:rFonts w:cs="Times New Roman"/>
                <w:color w:val="002060"/>
                <w:lang w:val="ru-RU"/>
              </w:rPr>
              <w:t xml:space="preserve">, </w:t>
            </w:r>
            <w:proofErr w:type="spellStart"/>
            <w:r w:rsidRPr="00142611">
              <w:rPr>
                <w:rFonts w:cs="Times New Roman"/>
                <w:color w:val="002060"/>
                <w:lang w:val="ru-RU"/>
              </w:rPr>
              <w:t>обі</w:t>
            </w:r>
            <w:proofErr w:type="gramStart"/>
            <w:r w:rsidRPr="00142611">
              <w:rPr>
                <w:rFonts w:cs="Times New Roman"/>
                <w:color w:val="002060"/>
                <w:lang w:val="ru-RU"/>
              </w:rPr>
              <w:t>гу</w:t>
            </w:r>
            <w:proofErr w:type="spellEnd"/>
            <w:r w:rsidRPr="00142611">
              <w:rPr>
                <w:rFonts w:cs="Times New Roman"/>
                <w:color w:val="002060"/>
                <w:lang w:val="ru-RU"/>
              </w:rPr>
              <w:t xml:space="preserve"> та</w:t>
            </w:r>
            <w:proofErr w:type="gramEnd"/>
            <w:r w:rsidRPr="00142611">
              <w:rPr>
                <w:rFonts w:cs="Times New Roman"/>
                <w:color w:val="002060"/>
                <w:lang w:val="ru-RU"/>
              </w:rPr>
              <w:t xml:space="preserve"> </w:t>
            </w:r>
            <w:proofErr w:type="spellStart"/>
            <w:r w:rsidRPr="00142611">
              <w:rPr>
                <w:rFonts w:cs="Times New Roman"/>
                <w:color w:val="002060"/>
                <w:lang w:val="ru-RU"/>
              </w:rPr>
              <w:t>маркування</w:t>
            </w:r>
            <w:proofErr w:type="spellEnd"/>
            <w:r w:rsidRPr="00142611">
              <w:rPr>
                <w:rFonts w:cs="Times New Roman"/>
                <w:color w:val="002060"/>
                <w:lang w:val="ru-RU"/>
              </w:rPr>
              <w:t xml:space="preserve"> </w:t>
            </w:r>
            <w:proofErr w:type="spellStart"/>
            <w:r w:rsidRPr="00142611">
              <w:rPr>
                <w:rFonts w:cs="Times New Roman"/>
                <w:color w:val="002060"/>
                <w:lang w:val="ru-RU"/>
              </w:rPr>
              <w:t>органічної</w:t>
            </w:r>
            <w:proofErr w:type="spellEnd"/>
            <w:r w:rsidRPr="00142611">
              <w:rPr>
                <w:rFonts w:cs="Times New Roman"/>
                <w:color w:val="002060"/>
                <w:lang w:val="ru-RU"/>
              </w:rPr>
              <w:t xml:space="preserve"> </w:t>
            </w:r>
            <w:proofErr w:type="spellStart"/>
            <w:r w:rsidRPr="00142611">
              <w:rPr>
                <w:rFonts w:cs="Times New Roman"/>
                <w:color w:val="002060"/>
                <w:lang w:val="ru-RU"/>
              </w:rPr>
              <w:t>продукції</w:t>
            </w:r>
            <w:proofErr w:type="spellEnd"/>
          </w:p>
        </w:tc>
        <w:tc>
          <w:tcPr>
            <w:tcW w:w="7801" w:type="dxa"/>
            <w:shd w:val="clear" w:color="auto" w:fill="auto"/>
          </w:tcPr>
          <w:p w:rsidR="006E6955" w:rsidRPr="00A3540C" w:rsidRDefault="00142611" w:rsidP="006E6955">
            <w:pPr>
              <w:jc w:val="both"/>
              <w:cnfStyle w:val="000000100000" w:firstRow="0" w:lastRow="0" w:firstColumn="0" w:lastColumn="0" w:oddVBand="0" w:evenVBand="0" w:oddHBand="1" w:evenHBand="0" w:firstRowFirstColumn="0" w:firstRowLastColumn="0" w:lastRowFirstColumn="0" w:lastRowLastColumn="0"/>
              <w:rPr>
                <w:rFonts w:cs="Times New Roman"/>
                <w:bCs/>
                <w:color w:val="002060"/>
              </w:rPr>
            </w:pPr>
            <w:r w:rsidRPr="00142611">
              <w:rPr>
                <w:rFonts w:cs="Times New Roman"/>
                <w:bCs/>
                <w:color w:val="002060"/>
              </w:rPr>
              <w:t>Метою проекту Закону є удосконалення засад правового регулювання органічного виробництва, обігу та маркування органічної продукції.</w:t>
            </w:r>
          </w:p>
        </w:tc>
        <w:tc>
          <w:tcPr>
            <w:tcW w:w="1942" w:type="dxa"/>
            <w:shd w:val="clear" w:color="auto" w:fill="auto"/>
          </w:tcPr>
          <w:p w:rsidR="006E6955" w:rsidRPr="00A3540C" w:rsidRDefault="00142611" w:rsidP="00A40305">
            <w:pPr>
              <w:ind w:left="33" w:right="39"/>
              <w:jc w:val="both"/>
              <w:cnfStyle w:val="000000100000" w:firstRow="0" w:lastRow="0" w:firstColumn="0" w:lastColumn="0" w:oddVBand="0" w:evenVBand="0" w:oddHBand="1" w:evenHBand="0" w:firstRowFirstColumn="0" w:firstRowLastColumn="0" w:lastRowFirstColumn="0" w:lastRowLastColumn="0"/>
              <w:rPr>
                <w:rFonts w:cs="Times New Roman"/>
                <w:bCs/>
                <w:color w:val="002060"/>
              </w:rPr>
            </w:pPr>
            <w:r w:rsidRPr="00142611">
              <w:rPr>
                <w:rFonts w:cs="Times New Roman"/>
                <w:bCs/>
                <w:color w:val="002060"/>
              </w:rPr>
              <w:t>28.11.2016 Надано для ознайомлення</w:t>
            </w:r>
          </w:p>
        </w:tc>
        <w:tc>
          <w:tcPr>
            <w:tcW w:w="2559" w:type="dxa"/>
            <w:shd w:val="clear" w:color="auto" w:fill="auto"/>
          </w:tcPr>
          <w:p w:rsidR="00F658F3" w:rsidRDefault="00DC57BA" w:rsidP="00094269">
            <w:pPr>
              <w:cnfStyle w:val="000000100000" w:firstRow="0" w:lastRow="0" w:firstColumn="0" w:lastColumn="0" w:oddVBand="0" w:evenVBand="0" w:oddHBand="1" w:evenHBand="0" w:firstRowFirstColumn="0" w:firstRowLastColumn="0" w:lastRowFirstColumn="0" w:lastRowLastColumn="0"/>
              <w:rPr>
                <w:rFonts w:cs="Times New Roman"/>
              </w:rPr>
            </w:pPr>
            <w:hyperlink r:id="rId31" w:history="1">
              <w:r w:rsidR="00142611" w:rsidRPr="005F42B1">
                <w:rPr>
                  <w:rStyle w:val="a3"/>
                  <w:rFonts w:cs="Times New Roman"/>
                </w:rPr>
                <w:t>http://w1.c1.rada.gov.ua/pls/zweb2/webproc4_1?id=&amp;pf3511=60576</w:t>
              </w:r>
            </w:hyperlink>
          </w:p>
          <w:p w:rsidR="00142611" w:rsidRPr="00A3540C" w:rsidRDefault="00142611" w:rsidP="00094269">
            <w:pPr>
              <w:cnfStyle w:val="000000100000" w:firstRow="0" w:lastRow="0" w:firstColumn="0" w:lastColumn="0" w:oddVBand="0" w:evenVBand="0" w:oddHBand="1" w:evenHBand="0" w:firstRowFirstColumn="0" w:firstRowLastColumn="0" w:lastRowFirstColumn="0" w:lastRowLastColumn="0"/>
              <w:rPr>
                <w:rFonts w:cs="Times New Roman"/>
              </w:rPr>
            </w:pPr>
          </w:p>
        </w:tc>
      </w:tr>
      <w:tr w:rsidR="008B00EE" w:rsidRPr="008B00EE" w:rsidTr="006F33E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842" w:type="dxa"/>
            <w:gridSpan w:val="6"/>
            <w:shd w:val="clear" w:color="auto" w:fill="DBE5F1" w:themeFill="accent1" w:themeFillTint="33"/>
            <w:vAlign w:val="center"/>
          </w:tcPr>
          <w:p w:rsidR="008B00EE" w:rsidRPr="004F48B1" w:rsidRDefault="008B00EE" w:rsidP="006F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firstLine="316"/>
              <w:jc w:val="center"/>
              <w:rPr>
                <w:rFonts w:asciiTheme="minorHAnsi" w:hAnsiTheme="minorHAnsi" w:cs="Times New Roman"/>
                <w:bCs w:val="0"/>
                <w:i/>
                <w:color w:val="17365D" w:themeColor="text2" w:themeShade="BF"/>
              </w:rPr>
            </w:pPr>
            <w:r w:rsidRPr="004F48B1">
              <w:rPr>
                <w:rFonts w:asciiTheme="minorHAnsi" w:hAnsiTheme="minorHAnsi" w:cs="Times New Roman"/>
                <w:i/>
                <w:color w:val="17365D" w:themeColor="text2" w:themeShade="BF"/>
              </w:rPr>
              <w:t>Міністерство аграрної політики та продовольства України</w:t>
            </w:r>
          </w:p>
          <w:p w:rsidR="008B00EE" w:rsidRPr="006F33E5" w:rsidRDefault="006F33E5" w:rsidP="00A3540C">
            <w:pPr>
              <w:tabs>
                <w:tab w:val="left" w:pos="916"/>
                <w:tab w:val="left" w:pos="1832"/>
                <w:tab w:val="left" w:pos="2748"/>
                <w:tab w:val="left" w:pos="3664"/>
                <w:tab w:val="left" w:pos="4580"/>
                <w:tab w:val="left" w:pos="5496"/>
                <w:tab w:val="left" w:pos="6412"/>
                <w:tab w:val="left" w:pos="7328"/>
                <w:tab w:val="center" w:pos="7872"/>
                <w:tab w:val="left" w:pos="8244"/>
                <w:tab w:val="left" w:pos="9160"/>
                <w:tab w:val="left" w:pos="10026"/>
                <w:tab w:val="left" w:pos="10076"/>
                <w:tab w:val="left" w:pos="10992"/>
                <w:tab w:val="left" w:pos="11908"/>
                <w:tab w:val="left" w:pos="12824"/>
                <w:tab w:val="left" w:pos="13740"/>
                <w:tab w:val="left" w:pos="14656"/>
              </w:tabs>
              <w:ind w:left="38" w:firstLine="316"/>
              <w:jc w:val="center"/>
              <w:rPr>
                <w:rFonts w:asciiTheme="minorHAnsi" w:hAnsiTheme="minorHAnsi" w:cs="Times New Roman"/>
                <w:i/>
                <w:color w:val="17365D" w:themeColor="text2" w:themeShade="BF"/>
              </w:rPr>
            </w:pPr>
            <w:r w:rsidRPr="004F48B1">
              <w:rPr>
                <w:rFonts w:asciiTheme="minorHAnsi" w:hAnsiTheme="minorHAnsi" w:cs="Times New Roman"/>
                <w:i/>
                <w:color w:val="17365D" w:themeColor="text2" w:themeShade="BF"/>
              </w:rPr>
              <w:t xml:space="preserve">винесені на обговорення </w:t>
            </w:r>
            <w:r w:rsidR="00A3540C" w:rsidRPr="004F48B1">
              <w:rPr>
                <w:rFonts w:asciiTheme="minorHAnsi" w:hAnsiTheme="minorHAnsi" w:cs="Times New Roman"/>
                <w:i/>
                <w:color w:val="17365D" w:themeColor="text2" w:themeShade="BF"/>
              </w:rPr>
              <w:t xml:space="preserve">проекти </w:t>
            </w:r>
            <w:r w:rsidRPr="004F48B1">
              <w:rPr>
                <w:rFonts w:asciiTheme="minorHAnsi" w:hAnsiTheme="minorHAnsi" w:cs="Times New Roman"/>
                <w:i/>
                <w:color w:val="17365D" w:themeColor="text2" w:themeShade="BF"/>
              </w:rPr>
              <w:t>нормативн</w:t>
            </w:r>
            <w:r w:rsidR="00A3540C" w:rsidRPr="004F48B1">
              <w:rPr>
                <w:rFonts w:asciiTheme="minorHAnsi" w:hAnsiTheme="minorHAnsi" w:cs="Times New Roman"/>
                <w:i/>
                <w:color w:val="17365D" w:themeColor="text2" w:themeShade="BF"/>
              </w:rPr>
              <w:t>их</w:t>
            </w:r>
            <w:r w:rsidRPr="004F48B1">
              <w:rPr>
                <w:rFonts w:asciiTheme="minorHAnsi" w:hAnsiTheme="minorHAnsi" w:cs="Times New Roman"/>
                <w:i/>
                <w:color w:val="17365D" w:themeColor="text2" w:themeShade="BF"/>
              </w:rPr>
              <w:t xml:space="preserve"> акт</w:t>
            </w:r>
            <w:r w:rsidR="00A3540C" w:rsidRPr="004F48B1">
              <w:rPr>
                <w:rFonts w:asciiTheme="minorHAnsi" w:hAnsiTheme="minorHAnsi" w:cs="Times New Roman"/>
                <w:i/>
                <w:color w:val="17365D" w:themeColor="text2" w:themeShade="BF"/>
              </w:rPr>
              <w:t>ів</w:t>
            </w:r>
          </w:p>
        </w:tc>
      </w:tr>
      <w:tr w:rsidR="008B00EE" w:rsidRPr="008B00EE" w:rsidTr="004C445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9" w:type="dxa"/>
            <w:gridSpan w:val="2"/>
            <w:shd w:val="clear" w:color="auto" w:fill="FF0000"/>
          </w:tcPr>
          <w:p w:rsidR="008B00EE" w:rsidRPr="00F658F3" w:rsidRDefault="004F48B1" w:rsidP="000447F6">
            <w:pPr>
              <w:jc w:val="both"/>
              <w:rPr>
                <w:rFonts w:asciiTheme="minorHAnsi" w:hAnsiTheme="minorHAnsi" w:cs="Times New Roman"/>
                <w:b w:val="0"/>
                <w:color w:val="17365D" w:themeColor="text2" w:themeShade="BF"/>
              </w:rPr>
            </w:pPr>
            <w:r>
              <w:rPr>
                <w:rFonts w:asciiTheme="minorHAnsi" w:hAnsiTheme="minorHAnsi" w:cs="Times New Roman"/>
                <w:b w:val="0"/>
                <w:color w:val="17365D" w:themeColor="text2" w:themeShade="BF"/>
              </w:rPr>
              <w:t>12</w:t>
            </w:r>
            <w:r w:rsidR="006F33E5" w:rsidRPr="00F658F3">
              <w:rPr>
                <w:rFonts w:asciiTheme="minorHAnsi" w:hAnsiTheme="minorHAnsi" w:cs="Times New Roman"/>
                <w:b w:val="0"/>
                <w:color w:val="17365D" w:themeColor="text2" w:themeShade="BF"/>
              </w:rPr>
              <w:t>.</w:t>
            </w:r>
          </w:p>
        </w:tc>
        <w:tc>
          <w:tcPr>
            <w:tcW w:w="2831" w:type="dxa"/>
            <w:shd w:val="clear" w:color="auto" w:fill="FFFFFF" w:themeFill="background1"/>
          </w:tcPr>
          <w:p w:rsidR="00F858E4" w:rsidRPr="00413080" w:rsidRDefault="004F48B1" w:rsidP="00C451AF">
            <w:pPr>
              <w:ind w:left="38"/>
              <w:cnfStyle w:val="000000100000" w:firstRow="0" w:lastRow="0" w:firstColumn="0" w:lastColumn="0" w:oddVBand="0" w:evenVBand="0" w:oddHBand="1" w:evenHBand="0" w:firstRowFirstColumn="0" w:firstRowLastColumn="0" w:lastRowFirstColumn="0" w:lastRowLastColumn="0"/>
              <w:rPr>
                <w:rStyle w:val="a7"/>
                <w:rFonts w:cs="Arial"/>
                <w:b w:val="0"/>
                <w:bCs w:val="0"/>
                <w:color w:val="17365D" w:themeColor="text2" w:themeShade="BF"/>
              </w:rPr>
            </w:pPr>
            <w:r w:rsidRPr="004F48B1">
              <w:rPr>
                <w:rStyle w:val="a7"/>
                <w:rFonts w:cs="Arial"/>
                <w:b w:val="0"/>
                <w:bCs w:val="0"/>
                <w:color w:val="17365D" w:themeColor="text2" w:themeShade="BF"/>
              </w:rPr>
              <w:t>Проект постанови Кабінету Міністрів України "Про державне регулювання виробництва цукру та цукрових буряків у період з 1 вересня 2017 р. до 1 вересня 2018 року"</w:t>
            </w:r>
          </w:p>
        </w:tc>
        <w:tc>
          <w:tcPr>
            <w:tcW w:w="7801" w:type="dxa"/>
            <w:shd w:val="clear" w:color="auto" w:fill="FFFFFF" w:themeFill="background1"/>
          </w:tcPr>
          <w:p w:rsidR="00AE7BF6" w:rsidRPr="008B00EE" w:rsidRDefault="004F48B1" w:rsidP="0067459A">
            <w:pPr>
              <w:ind w:left="38" w:right="34"/>
              <w:jc w:val="both"/>
              <w:cnfStyle w:val="000000100000" w:firstRow="0" w:lastRow="0" w:firstColumn="0" w:lastColumn="0" w:oddVBand="0" w:evenVBand="0" w:oddHBand="1" w:evenHBand="0" w:firstRowFirstColumn="0" w:firstRowLastColumn="0" w:lastRowFirstColumn="0" w:lastRowLastColumn="0"/>
              <w:rPr>
                <w:rFonts w:cs="Times New Roman"/>
                <w:color w:val="17365D" w:themeColor="text2" w:themeShade="BF"/>
                <w:highlight w:val="yellow"/>
                <w:lang w:eastAsia="uk-UA"/>
              </w:rPr>
            </w:pPr>
            <w:r w:rsidRPr="004F48B1">
              <w:rPr>
                <w:rFonts w:cs="Times New Roman"/>
                <w:color w:val="17365D" w:themeColor="text2" w:themeShade="BF"/>
                <w:lang w:eastAsia="uk-UA"/>
              </w:rPr>
              <w:t>Основною метою розроблення проекту постанови є виконання статей 2, 6 Закону України "Про державне регулювання виробництва і реалізації цукру".</w:t>
            </w:r>
          </w:p>
        </w:tc>
        <w:tc>
          <w:tcPr>
            <w:tcW w:w="1942" w:type="dxa"/>
            <w:shd w:val="clear" w:color="auto" w:fill="FFFFFF" w:themeFill="background1"/>
          </w:tcPr>
          <w:p w:rsidR="008B00EE" w:rsidRPr="00FB3063" w:rsidRDefault="004F48B1" w:rsidP="004F48B1">
            <w:pPr>
              <w:ind w:left="33" w:right="39"/>
              <w:cnfStyle w:val="000000100000" w:firstRow="0" w:lastRow="0" w:firstColumn="0" w:lastColumn="0" w:oddVBand="0" w:evenVBand="0" w:oddHBand="1" w:evenHBand="0" w:firstRowFirstColumn="0" w:firstRowLastColumn="0" w:lastRowFirstColumn="0" w:lastRowLastColumn="0"/>
              <w:rPr>
                <w:rStyle w:val="reg-law-date"/>
                <w:rFonts w:cs="Times New Roman"/>
                <w:color w:val="17365D" w:themeColor="text2" w:themeShade="BF"/>
                <w:highlight w:val="yellow"/>
              </w:rPr>
            </w:pPr>
            <w:r w:rsidRPr="004F48B1">
              <w:rPr>
                <w:rStyle w:val="reg-law-date"/>
                <w:rFonts w:cs="Times New Roman"/>
                <w:color w:val="17365D" w:themeColor="text2" w:themeShade="BF"/>
              </w:rPr>
              <w:t>14.11.2016</w:t>
            </w:r>
          </w:p>
        </w:tc>
        <w:tc>
          <w:tcPr>
            <w:tcW w:w="2559" w:type="dxa"/>
            <w:shd w:val="clear" w:color="auto" w:fill="FFFFFF" w:themeFill="background1"/>
          </w:tcPr>
          <w:p w:rsidR="00B86EB4" w:rsidRDefault="00DC57BA" w:rsidP="00094269">
            <w:pPr>
              <w:jc w:val="both"/>
              <w:cnfStyle w:val="000000100000" w:firstRow="0" w:lastRow="0" w:firstColumn="0" w:lastColumn="0" w:oddVBand="0" w:evenVBand="0" w:oddHBand="1" w:evenHBand="0" w:firstRowFirstColumn="0" w:firstRowLastColumn="0" w:lastRowFirstColumn="0" w:lastRowLastColumn="0"/>
              <w:rPr>
                <w:rFonts w:cs="Times New Roman"/>
                <w:color w:val="0000FF"/>
              </w:rPr>
            </w:pPr>
            <w:hyperlink r:id="rId32" w:history="1">
              <w:r w:rsidR="004F48B1" w:rsidRPr="005F42B1">
                <w:rPr>
                  <w:rStyle w:val="a3"/>
                  <w:rFonts w:cs="Times New Roman"/>
                </w:rPr>
                <w:t>http://www.minagro.gov.ua/uk/regulatory?nid=22585</w:t>
              </w:r>
            </w:hyperlink>
          </w:p>
          <w:p w:rsidR="004F48B1" w:rsidRPr="00B86EB4" w:rsidRDefault="004F48B1" w:rsidP="00094269">
            <w:pPr>
              <w:jc w:val="both"/>
              <w:cnfStyle w:val="000000100000" w:firstRow="0" w:lastRow="0" w:firstColumn="0" w:lastColumn="0" w:oddVBand="0" w:evenVBand="0" w:oddHBand="1" w:evenHBand="0" w:firstRowFirstColumn="0" w:firstRowLastColumn="0" w:lastRowFirstColumn="0" w:lastRowLastColumn="0"/>
              <w:rPr>
                <w:rFonts w:cs="Times New Roman"/>
                <w:color w:val="0000FF"/>
                <w:highlight w:val="yellow"/>
              </w:rPr>
            </w:pPr>
          </w:p>
        </w:tc>
      </w:tr>
      <w:tr w:rsidR="00B22AFC" w:rsidRPr="008B00EE" w:rsidTr="004C4455">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9" w:type="dxa"/>
            <w:gridSpan w:val="2"/>
            <w:shd w:val="clear" w:color="auto" w:fill="00B050"/>
          </w:tcPr>
          <w:p w:rsidR="00B22AFC" w:rsidRPr="00A16E9D" w:rsidRDefault="004F48B1" w:rsidP="000447F6">
            <w:pPr>
              <w:jc w:val="both"/>
              <w:rPr>
                <w:rFonts w:asciiTheme="minorHAnsi" w:hAnsiTheme="minorHAnsi" w:cs="Times New Roman"/>
                <w:b w:val="0"/>
                <w:color w:val="17365D" w:themeColor="text2" w:themeShade="BF"/>
              </w:rPr>
            </w:pPr>
            <w:r>
              <w:rPr>
                <w:rFonts w:asciiTheme="minorHAnsi" w:hAnsiTheme="minorHAnsi" w:cs="Times New Roman"/>
                <w:b w:val="0"/>
                <w:color w:val="17365D" w:themeColor="text2" w:themeShade="BF"/>
              </w:rPr>
              <w:t>13</w:t>
            </w:r>
            <w:r w:rsidR="00A16E9D" w:rsidRPr="00A16E9D">
              <w:rPr>
                <w:rFonts w:asciiTheme="minorHAnsi" w:hAnsiTheme="minorHAnsi" w:cs="Times New Roman"/>
                <w:b w:val="0"/>
                <w:color w:val="17365D" w:themeColor="text2" w:themeShade="BF"/>
              </w:rPr>
              <w:t>.</w:t>
            </w:r>
          </w:p>
        </w:tc>
        <w:tc>
          <w:tcPr>
            <w:tcW w:w="2831" w:type="dxa"/>
            <w:shd w:val="clear" w:color="auto" w:fill="FFFFFF" w:themeFill="background1"/>
          </w:tcPr>
          <w:p w:rsidR="00F858E4" w:rsidRPr="00B22AFC" w:rsidRDefault="004F48B1" w:rsidP="00B22AFC">
            <w:pPr>
              <w:ind w:left="38"/>
              <w:cnfStyle w:val="000000010000" w:firstRow="0" w:lastRow="0" w:firstColumn="0" w:lastColumn="0" w:oddVBand="0" w:evenVBand="0" w:oddHBand="0" w:evenHBand="1" w:firstRowFirstColumn="0" w:firstRowLastColumn="0" w:lastRowFirstColumn="0" w:lastRowLastColumn="0"/>
              <w:rPr>
                <w:rStyle w:val="a7"/>
                <w:rFonts w:cs="Arial"/>
                <w:b w:val="0"/>
                <w:bCs w:val="0"/>
                <w:color w:val="17365D" w:themeColor="text2" w:themeShade="BF"/>
              </w:rPr>
            </w:pPr>
            <w:r w:rsidRPr="004F48B1">
              <w:rPr>
                <w:rStyle w:val="a7"/>
                <w:rFonts w:cs="Arial"/>
                <w:b w:val="0"/>
                <w:bCs w:val="0"/>
                <w:color w:val="17365D" w:themeColor="text2" w:themeShade="BF"/>
              </w:rPr>
              <w:t xml:space="preserve">Проект наказу Міністерства аграрної політики та продовольства </w:t>
            </w:r>
            <w:r w:rsidRPr="004F48B1">
              <w:rPr>
                <w:rStyle w:val="a7"/>
                <w:rFonts w:cs="Arial"/>
                <w:b w:val="0"/>
                <w:bCs w:val="0"/>
                <w:color w:val="17365D" w:themeColor="text2" w:themeShade="BF"/>
              </w:rPr>
              <w:lastRenderedPageBreak/>
              <w:t>України "Про визнання таким, що втратив чинність, наказу Міністерства аграрної політики та продовольства України від 20 лютого 2013 року № 115"</w:t>
            </w:r>
          </w:p>
        </w:tc>
        <w:tc>
          <w:tcPr>
            <w:tcW w:w="7801" w:type="dxa"/>
            <w:shd w:val="clear" w:color="auto" w:fill="FFFFFF" w:themeFill="background1"/>
          </w:tcPr>
          <w:p w:rsidR="00AE7BF6" w:rsidRPr="0067459A" w:rsidRDefault="004F48B1" w:rsidP="001048B3">
            <w:pPr>
              <w:ind w:left="38" w:right="34"/>
              <w:jc w:val="both"/>
              <w:cnfStyle w:val="000000010000" w:firstRow="0" w:lastRow="0" w:firstColumn="0" w:lastColumn="0" w:oddVBand="0" w:evenVBand="0" w:oddHBand="0" w:evenHBand="1" w:firstRowFirstColumn="0" w:firstRowLastColumn="0" w:lastRowFirstColumn="0" w:lastRowLastColumn="0"/>
              <w:rPr>
                <w:rFonts w:cs="Times New Roman"/>
                <w:color w:val="002060"/>
                <w:lang w:eastAsia="uk-UA"/>
              </w:rPr>
            </w:pPr>
            <w:r w:rsidRPr="004F48B1">
              <w:rPr>
                <w:rFonts w:cs="Times New Roman"/>
                <w:color w:val="002060"/>
                <w:lang w:eastAsia="uk-UA"/>
              </w:rPr>
              <w:lastRenderedPageBreak/>
              <w:t xml:space="preserve">Метою прийняття проекту наказу є приведення нормативно-правових актів </w:t>
            </w:r>
            <w:proofErr w:type="spellStart"/>
            <w:r w:rsidRPr="004F48B1">
              <w:rPr>
                <w:rFonts w:cs="Times New Roman"/>
                <w:color w:val="002060"/>
                <w:lang w:eastAsia="uk-UA"/>
              </w:rPr>
              <w:t>Мінагрополітики</w:t>
            </w:r>
            <w:proofErr w:type="spellEnd"/>
            <w:r w:rsidRPr="004F48B1">
              <w:rPr>
                <w:rFonts w:cs="Times New Roman"/>
                <w:color w:val="002060"/>
                <w:lang w:eastAsia="uk-UA"/>
              </w:rPr>
              <w:t xml:space="preserve"> у сфері насінництва та </w:t>
            </w:r>
            <w:proofErr w:type="spellStart"/>
            <w:r w:rsidRPr="004F48B1">
              <w:rPr>
                <w:rFonts w:cs="Times New Roman"/>
                <w:color w:val="002060"/>
                <w:lang w:eastAsia="uk-UA"/>
              </w:rPr>
              <w:t>розсадництва</w:t>
            </w:r>
            <w:proofErr w:type="spellEnd"/>
            <w:r w:rsidRPr="004F48B1">
              <w:rPr>
                <w:rFonts w:cs="Times New Roman"/>
                <w:color w:val="002060"/>
                <w:lang w:eastAsia="uk-UA"/>
              </w:rPr>
              <w:t xml:space="preserve"> у відповідність до вимог законодавства.</w:t>
            </w:r>
          </w:p>
        </w:tc>
        <w:tc>
          <w:tcPr>
            <w:tcW w:w="1942" w:type="dxa"/>
            <w:shd w:val="clear" w:color="auto" w:fill="FFFFFF" w:themeFill="background1"/>
          </w:tcPr>
          <w:p w:rsidR="00B22AFC" w:rsidRDefault="004F48B1" w:rsidP="00B86EB4">
            <w:pPr>
              <w:ind w:left="33" w:right="39"/>
              <w:jc w:val="both"/>
              <w:cnfStyle w:val="000000010000" w:firstRow="0" w:lastRow="0" w:firstColumn="0" w:lastColumn="0" w:oddVBand="0" w:evenVBand="0" w:oddHBand="0" w:evenHBand="1" w:firstRowFirstColumn="0" w:firstRowLastColumn="0" w:lastRowFirstColumn="0" w:lastRowLastColumn="0"/>
              <w:rPr>
                <w:rStyle w:val="reg-law-date"/>
                <w:rFonts w:cs="Times New Roman"/>
                <w:color w:val="17365D" w:themeColor="text2" w:themeShade="BF"/>
              </w:rPr>
            </w:pPr>
            <w:r w:rsidRPr="004F48B1">
              <w:rPr>
                <w:rStyle w:val="reg-law-date"/>
                <w:rFonts w:cs="Times New Roman"/>
                <w:color w:val="17365D" w:themeColor="text2" w:themeShade="BF"/>
              </w:rPr>
              <w:t>16.11.2016</w:t>
            </w:r>
          </w:p>
        </w:tc>
        <w:tc>
          <w:tcPr>
            <w:tcW w:w="2559" w:type="dxa"/>
            <w:shd w:val="clear" w:color="auto" w:fill="FFFFFF" w:themeFill="background1"/>
          </w:tcPr>
          <w:p w:rsidR="0067459A" w:rsidRDefault="00DC57BA" w:rsidP="00136025">
            <w:pPr>
              <w:jc w:val="both"/>
              <w:cnfStyle w:val="000000010000" w:firstRow="0" w:lastRow="0" w:firstColumn="0" w:lastColumn="0" w:oddVBand="0" w:evenVBand="0" w:oddHBand="0" w:evenHBand="1" w:firstRowFirstColumn="0" w:firstRowLastColumn="0" w:lastRowFirstColumn="0" w:lastRowLastColumn="0"/>
            </w:pPr>
            <w:hyperlink r:id="rId33" w:history="1">
              <w:r w:rsidR="004F48B1" w:rsidRPr="005F42B1">
                <w:rPr>
                  <w:rStyle w:val="a3"/>
                </w:rPr>
                <w:t>http://minagro.gov.ua/uk/regulatory?nid=22606</w:t>
              </w:r>
            </w:hyperlink>
          </w:p>
          <w:p w:rsidR="004F48B1" w:rsidRPr="00B86EB4" w:rsidRDefault="004F48B1" w:rsidP="00136025">
            <w:pPr>
              <w:jc w:val="both"/>
              <w:cnfStyle w:val="000000010000" w:firstRow="0" w:lastRow="0" w:firstColumn="0" w:lastColumn="0" w:oddVBand="0" w:evenVBand="0" w:oddHBand="0" w:evenHBand="1" w:firstRowFirstColumn="0" w:firstRowLastColumn="0" w:lastRowFirstColumn="0" w:lastRowLastColumn="0"/>
            </w:pPr>
          </w:p>
        </w:tc>
      </w:tr>
      <w:tr w:rsidR="00B22AFC" w:rsidRPr="008B00EE" w:rsidTr="004C445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9" w:type="dxa"/>
            <w:gridSpan w:val="2"/>
            <w:shd w:val="clear" w:color="auto" w:fill="00B050"/>
          </w:tcPr>
          <w:p w:rsidR="00B22AFC" w:rsidRPr="00A16E9D" w:rsidRDefault="004F48B1" w:rsidP="000447F6">
            <w:pPr>
              <w:jc w:val="both"/>
              <w:rPr>
                <w:rFonts w:asciiTheme="minorHAnsi" w:hAnsiTheme="minorHAnsi" w:cs="Times New Roman"/>
                <w:b w:val="0"/>
                <w:color w:val="17365D" w:themeColor="text2" w:themeShade="BF"/>
              </w:rPr>
            </w:pPr>
            <w:r>
              <w:rPr>
                <w:rFonts w:asciiTheme="minorHAnsi" w:hAnsiTheme="minorHAnsi" w:cs="Times New Roman"/>
                <w:b w:val="0"/>
                <w:color w:val="17365D" w:themeColor="text2" w:themeShade="BF"/>
              </w:rPr>
              <w:lastRenderedPageBreak/>
              <w:t>14</w:t>
            </w:r>
            <w:r w:rsidR="00136025">
              <w:rPr>
                <w:rFonts w:asciiTheme="minorHAnsi" w:hAnsiTheme="minorHAnsi" w:cs="Times New Roman"/>
                <w:b w:val="0"/>
                <w:color w:val="17365D" w:themeColor="text2" w:themeShade="BF"/>
              </w:rPr>
              <w:t>.</w:t>
            </w:r>
          </w:p>
        </w:tc>
        <w:tc>
          <w:tcPr>
            <w:tcW w:w="2831" w:type="dxa"/>
            <w:shd w:val="clear" w:color="auto" w:fill="FFFFFF" w:themeFill="background1"/>
          </w:tcPr>
          <w:p w:rsidR="00B22AFC" w:rsidRPr="00B86EB4" w:rsidRDefault="004F48B1" w:rsidP="00D03BA7">
            <w:pPr>
              <w:ind w:left="38"/>
              <w:cnfStyle w:val="000000100000" w:firstRow="0" w:lastRow="0" w:firstColumn="0" w:lastColumn="0" w:oddVBand="0" w:evenVBand="0" w:oddHBand="1" w:evenHBand="0" w:firstRowFirstColumn="0" w:firstRowLastColumn="0" w:lastRowFirstColumn="0" w:lastRowLastColumn="0"/>
              <w:rPr>
                <w:rStyle w:val="a7"/>
                <w:rFonts w:cs="Arial"/>
                <w:b w:val="0"/>
                <w:bCs w:val="0"/>
                <w:color w:val="17365D" w:themeColor="text2" w:themeShade="BF"/>
              </w:rPr>
            </w:pPr>
            <w:r w:rsidRPr="004F48B1">
              <w:rPr>
                <w:rStyle w:val="a7"/>
                <w:rFonts w:cs="Arial"/>
                <w:b w:val="0"/>
                <w:bCs w:val="0"/>
                <w:color w:val="17365D" w:themeColor="text2" w:themeShade="BF"/>
              </w:rPr>
              <w:t>Проект наказу Міністерства аграрної політики та продовольства України "Про визнання таким, що втратив чинність, наказу Міністерства аграрної політики та продовольства України від 20 лютого 2013 року № 116"</w:t>
            </w:r>
          </w:p>
        </w:tc>
        <w:tc>
          <w:tcPr>
            <w:tcW w:w="7801" w:type="dxa"/>
            <w:shd w:val="clear" w:color="auto" w:fill="FFFFFF" w:themeFill="background1"/>
          </w:tcPr>
          <w:p w:rsidR="00AE7BF6" w:rsidRDefault="004F48B1" w:rsidP="00271D9D">
            <w:pPr>
              <w:ind w:left="38" w:right="34"/>
              <w:jc w:val="both"/>
              <w:cnfStyle w:val="000000100000" w:firstRow="0" w:lastRow="0" w:firstColumn="0" w:lastColumn="0" w:oddVBand="0" w:evenVBand="0" w:oddHBand="1" w:evenHBand="0" w:firstRowFirstColumn="0" w:firstRowLastColumn="0" w:lastRowFirstColumn="0" w:lastRowLastColumn="0"/>
              <w:rPr>
                <w:rFonts w:cs="Times New Roman"/>
                <w:color w:val="17365D" w:themeColor="text2" w:themeShade="BF"/>
                <w:lang w:eastAsia="uk-UA"/>
              </w:rPr>
            </w:pPr>
            <w:r w:rsidRPr="004F48B1">
              <w:rPr>
                <w:rFonts w:cs="Times New Roman"/>
                <w:color w:val="17365D" w:themeColor="text2" w:themeShade="BF"/>
                <w:lang w:eastAsia="uk-UA"/>
              </w:rPr>
              <w:t xml:space="preserve">Метою прийняття проекту наказу є приведення нормативно-правових актів </w:t>
            </w:r>
            <w:proofErr w:type="spellStart"/>
            <w:r w:rsidRPr="004F48B1">
              <w:rPr>
                <w:rFonts w:cs="Times New Roman"/>
                <w:color w:val="17365D" w:themeColor="text2" w:themeShade="BF"/>
                <w:lang w:eastAsia="uk-UA"/>
              </w:rPr>
              <w:t>Мінагрополітики</w:t>
            </w:r>
            <w:proofErr w:type="spellEnd"/>
            <w:r w:rsidRPr="004F48B1">
              <w:rPr>
                <w:rFonts w:cs="Times New Roman"/>
                <w:color w:val="17365D" w:themeColor="text2" w:themeShade="BF"/>
                <w:lang w:eastAsia="uk-UA"/>
              </w:rPr>
              <w:t xml:space="preserve"> у сфері насінництва та </w:t>
            </w:r>
            <w:proofErr w:type="spellStart"/>
            <w:r w:rsidRPr="004F48B1">
              <w:rPr>
                <w:rFonts w:cs="Times New Roman"/>
                <w:color w:val="17365D" w:themeColor="text2" w:themeShade="BF"/>
                <w:lang w:eastAsia="uk-UA"/>
              </w:rPr>
              <w:t>розсадництва</w:t>
            </w:r>
            <w:proofErr w:type="spellEnd"/>
            <w:r w:rsidRPr="004F48B1">
              <w:rPr>
                <w:rFonts w:cs="Times New Roman"/>
                <w:color w:val="17365D" w:themeColor="text2" w:themeShade="BF"/>
                <w:lang w:eastAsia="uk-UA"/>
              </w:rPr>
              <w:t xml:space="preserve"> у відповідність до вимог законодавства.</w:t>
            </w:r>
          </w:p>
        </w:tc>
        <w:tc>
          <w:tcPr>
            <w:tcW w:w="1942" w:type="dxa"/>
            <w:shd w:val="clear" w:color="auto" w:fill="FFFFFF" w:themeFill="background1"/>
          </w:tcPr>
          <w:p w:rsidR="00B22AFC" w:rsidRPr="00094269" w:rsidRDefault="004F48B1" w:rsidP="00596FC8">
            <w:pPr>
              <w:ind w:left="33" w:right="39"/>
              <w:jc w:val="both"/>
              <w:cnfStyle w:val="000000100000" w:firstRow="0" w:lastRow="0" w:firstColumn="0" w:lastColumn="0" w:oddVBand="0" w:evenVBand="0" w:oddHBand="1" w:evenHBand="0" w:firstRowFirstColumn="0" w:firstRowLastColumn="0" w:lastRowFirstColumn="0" w:lastRowLastColumn="0"/>
              <w:rPr>
                <w:rStyle w:val="reg-law-date"/>
                <w:rFonts w:cs="Times New Roman"/>
                <w:color w:val="17365D" w:themeColor="text2" w:themeShade="BF"/>
              </w:rPr>
            </w:pPr>
            <w:r w:rsidRPr="004F48B1">
              <w:rPr>
                <w:rStyle w:val="reg-law-date"/>
                <w:rFonts w:cs="Times New Roman"/>
                <w:color w:val="17365D" w:themeColor="text2" w:themeShade="BF"/>
              </w:rPr>
              <w:t>16.11.2016</w:t>
            </w:r>
          </w:p>
        </w:tc>
        <w:tc>
          <w:tcPr>
            <w:tcW w:w="2559" w:type="dxa"/>
            <w:shd w:val="clear" w:color="auto" w:fill="FFFFFF" w:themeFill="background1"/>
          </w:tcPr>
          <w:p w:rsidR="0067459A" w:rsidRDefault="00DC57BA" w:rsidP="00136025">
            <w:pPr>
              <w:jc w:val="both"/>
              <w:cnfStyle w:val="000000100000" w:firstRow="0" w:lastRow="0" w:firstColumn="0" w:lastColumn="0" w:oddVBand="0" w:evenVBand="0" w:oddHBand="1" w:evenHBand="0" w:firstRowFirstColumn="0" w:firstRowLastColumn="0" w:lastRowFirstColumn="0" w:lastRowLastColumn="0"/>
            </w:pPr>
            <w:hyperlink r:id="rId34" w:history="1">
              <w:r w:rsidR="004F48B1" w:rsidRPr="005F42B1">
                <w:rPr>
                  <w:rStyle w:val="a3"/>
                </w:rPr>
                <w:t>http://minagro.gov.ua/uk/regulatory?nid=22608</w:t>
              </w:r>
            </w:hyperlink>
          </w:p>
          <w:p w:rsidR="004F48B1" w:rsidRPr="0067459A" w:rsidRDefault="004F48B1" w:rsidP="00136025">
            <w:pPr>
              <w:jc w:val="both"/>
              <w:cnfStyle w:val="000000100000" w:firstRow="0" w:lastRow="0" w:firstColumn="0" w:lastColumn="0" w:oddVBand="0" w:evenVBand="0" w:oddHBand="1" w:evenHBand="0" w:firstRowFirstColumn="0" w:firstRowLastColumn="0" w:lastRowFirstColumn="0" w:lastRowLastColumn="0"/>
            </w:pPr>
          </w:p>
        </w:tc>
      </w:tr>
      <w:tr w:rsidR="00837D21" w:rsidRPr="008B00EE" w:rsidTr="0097405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9" w:type="dxa"/>
            <w:gridSpan w:val="2"/>
            <w:shd w:val="clear" w:color="auto" w:fill="00B050"/>
          </w:tcPr>
          <w:p w:rsidR="00837D21" w:rsidRPr="00937C5D" w:rsidRDefault="004F48B1" w:rsidP="000447F6">
            <w:pPr>
              <w:jc w:val="both"/>
              <w:rPr>
                <w:rFonts w:cs="Times New Roman"/>
                <w:b w:val="0"/>
                <w:color w:val="17365D" w:themeColor="text2" w:themeShade="BF"/>
              </w:rPr>
            </w:pPr>
            <w:r>
              <w:rPr>
                <w:rFonts w:cs="Times New Roman"/>
                <w:b w:val="0"/>
                <w:color w:val="17365D" w:themeColor="text2" w:themeShade="BF"/>
              </w:rPr>
              <w:t>15</w:t>
            </w:r>
            <w:r w:rsidR="00136025">
              <w:rPr>
                <w:rFonts w:cs="Times New Roman"/>
                <w:b w:val="0"/>
                <w:color w:val="17365D" w:themeColor="text2" w:themeShade="BF"/>
              </w:rPr>
              <w:t>.</w:t>
            </w:r>
          </w:p>
        </w:tc>
        <w:tc>
          <w:tcPr>
            <w:tcW w:w="2831" w:type="dxa"/>
            <w:shd w:val="clear" w:color="auto" w:fill="FFFFFF" w:themeFill="background1"/>
          </w:tcPr>
          <w:p w:rsidR="00AE7BF6" w:rsidRPr="00837D21" w:rsidRDefault="004F48B1" w:rsidP="00271D9D">
            <w:pPr>
              <w:ind w:left="38"/>
              <w:cnfStyle w:val="000000010000" w:firstRow="0" w:lastRow="0" w:firstColumn="0" w:lastColumn="0" w:oddVBand="0" w:evenVBand="0" w:oddHBand="0" w:evenHBand="1" w:firstRowFirstColumn="0" w:firstRowLastColumn="0" w:lastRowFirstColumn="0" w:lastRowLastColumn="0"/>
              <w:rPr>
                <w:rStyle w:val="a7"/>
                <w:rFonts w:cs="Arial"/>
                <w:b w:val="0"/>
                <w:bCs w:val="0"/>
                <w:color w:val="17365D" w:themeColor="text2" w:themeShade="BF"/>
              </w:rPr>
            </w:pPr>
            <w:r w:rsidRPr="004F48B1">
              <w:rPr>
                <w:rStyle w:val="a7"/>
                <w:rFonts w:cs="Arial"/>
                <w:b w:val="0"/>
                <w:bCs w:val="0"/>
                <w:color w:val="17365D" w:themeColor="text2" w:themeShade="BF"/>
              </w:rPr>
              <w:t>Проект наказу Міністерства аграрної політики та продовольства України "Про визнання таким, що втратив чинність, наказу Міністерства аграрної політики та продовольства України від 25 березня 2013 року № 216"</w:t>
            </w:r>
          </w:p>
        </w:tc>
        <w:tc>
          <w:tcPr>
            <w:tcW w:w="7801" w:type="dxa"/>
            <w:shd w:val="clear" w:color="auto" w:fill="FFFFFF" w:themeFill="background1"/>
          </w:tcPr>
          <w:p w:rsidR="00837D21" w:rsidRPr="00837D21" w:rsidRDefault="004F48B1" w:rsidP="00837D21">
            <w:pPr>
              <w:ind w:left="38" w:right="34"/>
              <w:jc w:val="both"/>
              <w:cnfStyle w:val="000000010000" w:firstRow="0" w:lastRow="0" w:firstColumn="0" w:lastColumn="0" w:oddVBand="0" w:evenVBand="0" w:oddHBand="0" w:evenHBand="1" w:firstRowFirstColumn="0" w:firstRowLastColumn="0" w:lastRowFirstColumn="0" w:lastRowLastColumn="0"/>
              <w:rPr>
                <w:rFonts w:cs="Times New Roman"/>
                <w:color w:val="17365D" w:themeColor="text2" w:themeShade="BF"/>
                <w:lang w:eastAsia="uk-UA"/>
              </w:rPr>
            </w:pPr>
            <w:r w:rsidRPr="004F48B1">
              <w:rPr>
                <w:rFonts w:cs="Times New Roman"/>
                <w:color w:val="17365D" w:themeColor="text2" w:themeShade="BF"/>
                <w:lang w:eastAsia="uk-UA"/>
              </w:rPr>
              <w:t xml:space="preserve">Метою прийняття проекту наказу є приведення нормативно-правових актів </w:t>
            </w:r>
            <w:proofErr w:type="spellStart"/>
            <w:r w:rsidRPr="004F48B1">
              <w:rPr>
                <w:rFonts w:cs="Times New Roman"/>
                <w:color w:val="17365D" w:themeColor="text2" w:themeShade="BF"/>
                <w:lang w:eastAsia="uk-UA"/>
              </w:rPr>
              <w:t>Мінагрополітики</w:t>
            </w:r>
            <w:proofErr w:type="spellEnd"/>
            <w:r w:rsidRPr="004F48B1">
              <w:rPr>
                <w:rFonts w:cs="Times New Roman"/>
                <w:color w:val="17365D" w:themeColor="text2" w:themeShade="BF"/>
                <w:lang w:eastAsia="uk-UA"/>
              </w:rPr>
              <w:t xml:space="preserve"> у сфері насінництва та </w:t>
            </w:r>
            <w:proofErr w:type="spellStart"/>
            <w:r w:rsidRPr="004F48B1">
              <w:rPr>
                <w:rFonts w:cs="Times New Roman"/>
                <w:color w:val="17365D" w:themeColor="text2" w:themeShade="BF"/>
                <w:lang w:eastAsia="uk-UA"/>
              </w:rPr>
              <w:t>розсадництва</w:t>
            </w:r>
            <w:proofErr w:type="spellEnd"/>
            <w:r w:rsidRPr="004F48B1">
              <w:rPr>
                <w:rFonts w:cs="Times New Roman"/>
                <w:color w:val="17365D" w:themeColor="text2" w:themeShade="BF"/>
                <w:lang w:eastAsia="uk-UA"/>
              </w:rPr>
              <w:t xml:space="preserve"> у відповідність до вимог законодавства.</w:t>
            </w:r>
          </w:p>
        </w:tc>
        <w:tc>
          <w:tcPr>
            <w:tcW w:w="1942" w:type="dxa"/>
            <w:shd w:val="clear" w:color="auto" w:fill="FFFFFF" w:themeFill="background1"/>
          </w:tcPr>
          <w:p w:rsidR="00837D21" w:rsidRPr="004F48B1" w:rsidRDefault="004F48B1" w:rsidP="00596FC8">
            <w:pPr>
              <w:ind w:left="33" w:right="39"/>
              <w:jc w:val="both"/>
              <w:cnfStyle w:val="000000010000" w:firstRow="0" w:lastRow="0" w:firstColumn="0" w:lastColumn="0" w:oddVBand="0" w:evenVBand="0" w:oddHBand="0" w:evenHBand="1" w:firstRowFirstColumn="0" w:firstRowLastColumn="0" w:lastRowFirstColumn="0" w:lastRowLastColumn="0"/>
              <w:rPr>
                <w:rStyle w:val="reg-law-date"/>
                <w:rFonts w:cs="Times New Roman"/>
                <w:color w:val="17365D" w:themeColor="text2" w:themeShade="BF"/>
                <w:lang w:val="ru-RU"/>
              </w:rPr>
            </w:pPr>
            <w:r w:rsidRPr="004F48B1">
              <w:rPr>
                <w:rStyle w:val="reg-law-date"/>
                <w:rFonts w:cs="Times New Roman"/>
                <w:color w:val="17365D" w:themeColor="text2" w:themeShade="BF"/>
                <w:lang w:val="ru-RU"/>
              </w:rPr>
              <w:t>16.11.2016</w:t>
            </w:r>
          </w:p>
        </w:tc>
        <w:tc>
          <w:tcPr>
            <w:tcW w:w="2559" w:type="dxa"/>
            <w:shd w:val="clear" w:color="auto" w:fill="FFFFFF" w:themeFill="background1"/>
          </w:tcPr>
          <w:p w:rsidR="004A13D8" w:rsidRDefault="00DC57BA" w:rsidP="00136025">
            <w:pPr>
              <w:jc w:val="both"/>
              <w:cnfStyle w:val="000000010000" w:firstRow="0" w:lastRow="0" w:firstColumn="0" w:lastColumn="0" w:oddVBand="0" w:evenVBand="0" w:oddHBand="0" w:evenHBand="1" w:firstRowFirstColumn="0" w:firstRowLastColumn="0" w:lastRowFirstColumn="0" w:lastRowLastColumn="0"/>
            </w:pPr>
            <w:hyperlink r:id="rId35" w:history="1">
              <w:r w:rsidR="004F48B1" w:rsidRPr="005F42B1">
                <w:rPr>
                  <w:rStyle w:val="a3"/>
                </w:rPr>
                <w:t>http://minagro.gov.ua/uk/regulatory?nid=22610</w:t>
              </w:r>
            </w:hyperlink>
          </w:p>
          <w:p w:rsidR="004F48B1" w:rsidRDefault="004F48B1" w:rsidP="00136025">
            <w:pPr>
              <w:jc w:val="both"/>
              <w:cnfStyle w:val="000000010000" w:firstRow="0" w:lastRow="0" w:firstColumn="0" w:lastColumn="0" w:oddVBand="0" w:evenVBand="0" w:oddHBand="0" w:evenHBand="1" w:firstRowFirstColumn="0" w:firstRowLastColumn="0" w:lastRowFirstColumn="0" w:lastRowLastColumn="0"/>
            </w:pPr>
          </w:p>
        </w:tc>
      </w:tr>
      <w:tr w:rsidR="004F48B1" w:rsidRPr="008B00EE" w:rsidTr="0097405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9" w:type="dxa"/>
            <w:gridSpan w:val="2"/>
            <w:shd w:val="clear" w:color="auto" w:fill="00B050"/>
          </w:tcPr>
          <w:p w:rsidR="004F48B1" w:rsidRPr="004F48B1" w:rsidRDefault="004F48B1" w:rsidP="000447F6">
            <w:pPr>
              <w:jc w:val="both"/>
              <w:rPr>
                <w:rFonts w:cs="Times New Roman"/>
                <w:b w:val="0"/>
                <w:color w:val="17365D" w:themeColor="text2" w:themeShade="BF"/>
              </w:rPr>
            </w:pPr>
            <w:r>
              <w:rPr>
                <w:rFonts w:cs="Times New Roman"/>
                <w:b w:val="0"/>
                <w:color w:val="17365D" w:themeColor="text2" w:themeShade="BF"/>
              </w:rPr>
              <w:t>16.</w:t>
            </w:r>
          </w:p>
        </w:tc>
        <w:tc>
          <w:tcPr>
            <w:tcW w:w="2831" w:type="dxa"/>
            <w:shd w:val="clear" w:color="auto" w:fill="FFFFFF" w:themeFill="background1"/>
          </w:tcPr>
          <w:p w:rsidR="004F48B1" w:rsidRPr="00837D21" w:rsidRDefault="004F48B1" w:rsidP="00271D9D">
            <w:pPr>
              <w:ind w:left="38"/>
              <w:cnfStyle w:val="000000100000" w:firstRow="0" w:lastRow="0" w:firstColumn="0" w:lastColumn="0" w:oddVBand="0" w:evenVBand="0" w:oddHBand="1" w:evenHBand="0" w:firstRowFirstColumn="0" w:firstRowLastColumn="0" w:lastRowFirstColumn="0" w:lastRowLastColumn="0"/>
              <w:rPr>
                <w:rStyle w:val="a7"/>
                <w:rFonts w:cs="Arial"/>
                <w:b w:val="0"/>
                <w:bCs w:val="0"/>
                <w:color w:val="17365D" w:themeColor="text2" w:themeShade="BF"/>
              </w:rPr>
            </w:pPr>
            <w:r w:rsidRPr="004F48B1">
              <w:rPr>
                <w:rStyle w:val="a7"/>
                <w:rFonts w:cs="Arial"/>
                <w:b w:val="0"/>
                <w:bCs w:val="0"/>
                <w:color w:val="17365D" w:themeColor="text2" w:themeShade="BF"/>
              </w:rPr>
              <w:t>Проект наказу Міністерства аграрної політики та продовольства України "Про внесення змін до Порядку консервації земель"</w:t>
            </w:r>
          </w:p>
        </w:tc>
        <w:tc>
          <w:tcPr>
            <w:tcW w:w="7801" w:type="dxa"/>
            <w:shd w:val="clear" w:color="auto" w:fill="FFFFFF" w:themeFill="background1"/>
          </w:tcPr>
          <w:p w:rsidR="004F48B1" w:rsidRPr="00837D21" w:rsidRDefault="004F48B1" w:rsidP="00837D21">
            <w:pPr>
              <w:ind w:left="38" w:right="34"/>
              <w:jc w:val="both"/>
              <w:cnfStyle w:val="000000100000" w:firstRow="0" w:lastRow="0" w:firstColumn="0" w:lastColumn="0" w:oddVBand="0" w:evenVBand="0" w:oddHBand="1" w:evenHBand="0" w:firstRowFirstColumn="0" w:firstRowLastColumn="0" w:lastRowFirstColumn="0" w:lastRowLastColumn="0"/>
              <w:rPr>
                <w:rFonts w:cs="Times New Roman"/>
                <w:color w:val="17365D" w:themeColor="text2" w:themeShade="BF"/>
                <w:lang w:eastAsia="uk-UA"/>
              </w:rPr>
            </w:pPr>
            <w:r w:rsidRPr="004F48B1">
              <w:rPr>
                <w:rFonts w:cs="Times New Roman"/>
                <w:color w:val="17365D" w:themeColor="text2" w:themeShade="BF"/>
                <w:lang w:eastAsia="uk-UA"/>
              </w:rPr>
              <w:t>Метою цього проекту наказу є приведення Порядку консервації земель, затвердженого наказом Міністерства аграрної політики та продовольства України від 26 квітня 2013 р. № 283, зареєстрованого в Міністерстві юстиції України 24 травня 2013 р. за № 810/23342, у відповідність з нормативно-правовими актами, що мають вищу юридичну силу.</w:t>
            </w:r>
          </w:p>
        </w:tc>
        <w:tc>
          <w:tcPr>
            <w:tcW w:w="1942" w:type="dxa"/>
            <w:shd w:val="clear" w:color="auto" w:fill="FFFFFF" w:themeFill="background1"/>
          </w:tcPr>
          <w:p w:rsidR="004F48B1" w:rsidRDefault="004F48B1" w:rsidP="00596FC8">
            <w:pPr>
              <w:ind w:left="33" w:right="39"/>
              <w:jc w:val="both"/>
              <w:cnfStyle w:val="000000100000" w:firstRow="0" w:lastRow="0" w:firstColumn="0" w:lastColumn="0" w:oddVBand="0" w:evenVBand="0" w:oddHBand="1" w:evenHBand="0" w:firstRowFirstColumn="0" w:firstRowLastColumn="0" w:lastRowFirstColumn="0" w:lastRowLastColumn="0"/>
              <w:rPr>
                <w:rStyle w:val="reg-law-date"/>
                <w:rFonts w:cs="Times New Roman"/>
                <w:color w:val="17365D" w:themeColor="text2" w:themeShade="BF"/>
                <w:lang w:val="en-US"/>
              </w:rPr>
            </w:pPr>
            <w:r w:rsidRPr="004F48B1">
              <w:rPr>
                <w:rStyle w:val="reg-law-date"/>
                <w:rFonts w:cs="Times New Roman"/>
                <w:color w:val="17365D" w:themeColor="text2" w:themeShade="BF"/>
                <w:lang w:val="en-US"/>
              </w:rPr>
              <w:t>21.11.2016</w:t>
            </w:r>
          </w:p>
        </w:tc>
        <w:tc>
          <w:tcPr>
            <w:tcW w:w="2559" w:type="dxa"/>
            <w:shd w:val="clear" w:color="auto" w:fill="FFFFFF" w:themeFill="background1"/>
          </w:tcPr>
          <w:p w:rsidR="004F48B1" w:rsidRDefault="00DC57BA" w:rsidP="00136025">
            <w:pPr>
              <w:jc w:val="both"/>
              <w:cnfStyle w:val="000000100000" w:firstRow="0" w:lastRow="0" w:firstColumn="0" w:lastColumn="0" w:oddVBand="0" w:evenVBand="0" w:oddHBand="1" w:evenHBand="0" w:firstRowFirstColumn="0" w:firstRowLastColumn="0" w:lastRowFirstColumn="0" w:lastRowLastColumn="0"/>
            </w:pPr>
            <w:hyperlink r:id="rId36" w:history="1">
              <w:r w:rsidR="004F48B1" w:rsidRPr="005F42B1">
                <w:rPr>
                  <w:rStyle w:val="a3"/>
                </w:rPr>
                <w:t>http://www.minagro.gov.ua/uk/regulatory?nid=22654</w:t>
              </w:r>
            </w:hyperlink>
          </w:p>
          <w:p w:rsidR="004F48B1" w:rsidRDefault="004F48B1" w:rsidP="00136025">
            <w:pPr>
              <w:jc w:val="both"/>
              <w:cnfStyle w:val="000000100000" w:firstRow="0" w:lastRow="0" w:firstColumn="0" w:lastColumn="0" w:oddVBand="0" w:evenVBand="0" w:oddHBand="1" w:evenHBand="0" w:firstRowFirstColumn="0" w:firstRowLastColumn="0" w:lastRowFirstColumn="0" w:lastRowLastColumn="0"/>
            </w:pPr>
          </w:p>
        </w:tc>
      </w:tr>
      <w:tr w:rsidR="006E2405" w:rsidRPr="008B00EE" w:rsidTr="006E2405">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842" w:type="dxa"/>
            <w:gridSpan w:val="6"/>
            <w:shd w:val="clear" w:color="auto" w:fill="DBE5F1" w:themeFill="accent1" w:themeFillTint="33"/>
          </w:tcPr>
          <w:p w:rsidR="006E2405" w:rsidRPr="004F48B1" w:rsidRDefault="006E2405" w:rsidP="006E2405">
            <w:pPr>
              <w:jc w:val="center"/>
              <w:rPr>
                <w:rFonts w:asciiTheme="minorHAnsi" w:hAnsiTheme="minorHAnsi"/>
                <w:i/>
                <w:color w:val="17365D" w:themeColor="text2" w:themeShade="BF"/>
              </w:rPr>
            </w:pPr>
            <w:r w:rsidRPr="004F48B1">
              <w:rPr>
                <w:rFonts w:asciiTheme="minorHAnsi" w:hAnsiTheme="minorHAnsi"/>
                <w:i/>
                <w:color w:val="17365D" w:themeColor="text2" w:themeShade="BF"/>
              </w:rPr>
              <w:t>Державна служба України з питань геодезії, картографії та кадастру</w:t>
            </w:r>
          </w:p>
        </w:tc>
      </w:tr>
      <w:tr w:rsidR="006E2405" w:rsidRPr="008B00EE" w:rsidTr="00F5246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68" w:type="dxa"/>
            <w:shd w:val="clear" w:color="auto" w:fill="FF0000"/>
          </w:tcPr>
          <w:p w:rsidR="006E2405" w:rsidRPr="00937C5D" w:rsidRDefault="00F147D9" w:rsidP="000447F6">
            <w:pPr>
              <w:jc w:val="both"/>
              <w:rPr>
                <w:rFonts w:cs="Times New Roman"/>
                <w:b w:val="0"/>
                <w:color w:val="17365D" w:themeColor="text2" w:themeShade="BF"/>
              </w:rPr>
            </w:pPr>
            <w:r>
              <w:rPr>
                <w:rFonts w:cs="Times New Roman"/>
                <w:b w:val="0"/>
                <w:color w:val="17365D" w:themeColor="text2" w:themeShade="BF"/>
              </w:rPr>
              <w:t>17</w:t>
            </w:r>
            <w:r w:rsidR="0097405E">
              <w:rPr>
                <w:rFonts w:cs="Times New Roman"/>
                <w:b w:val="0"/>
                <w:color w:val="17365D" w:themeColor="text2" w:themeShade="BF"/>
              </w:rPr>
              <w:t>.</w:t>
            </w:r>
          </w:p>
        </w:tc>
        <w:tc>
          <w:tcPr>
            <w:tcW w:w="2972" w:type="dxa"/>
            <w:gridSpan w:val="2"/>
            <w:shd w:val="clear" w:color="auto" w:fill="FFFFFF" w:themeFill="background1"/>
          </w:tcPr>
          <w:p w:rsidR="006E2405" w:rsidRPr="00D03BA7" w:rsidRDefault="00F147D9" w:rsidP="00837D21">
            <w:pPr>
              <w:ind w:left="38"/>
              <w:cnfStyle w:val="000000100000" w:firstRow="0" w:lastRow="0" w:firstColumn="0" w:lastColumn="0" w:oddVBand="0" w:evenVBand="0" w:oddHBand="1" w:evenHBand="0" w:firstRowFirstColumn="0" w:firstRowLastColumn="0" w:lastRowFirstColumn="0" w:lastRowLastColumn="0"/>
              <w:rPr>
                <w:rStyle w:val="a7"/>
                <w:rFonts w:cs="Arial"/>
                <w:b w:val="0"/>
                <w:bCs w:val="0"/>
                <w:color w:val="17365D" w:themeColor="text2" w:themeShade="BF"/>
              </w:rPr>
            </w:pPr>
            <w:r w:rsidRPr="00F147D9">
              <w:rPr>
                <w:rStyle w:val="a7"/>
                <w:rFonts w:cs="Arial"/>
                <w:b w:val="0"/>
                <w:bCs w:val="0"/>
                <w:color w:val="17365D" w:themeColor="text2" w:themeShade="BF"/>
              </w:rPr>
              <w:t xml:space="preserve">Проект Закону України “Про </w:t>
            </w:r>
            <w:r w:rsidRPr="00F147D9">
              <w:rPr>
                <w:rStyle w:val="a7"/>
                <w:rFonts w:cs="Arial"/>
                <w:b w:val="0"/>
                <w:bCs w:val="0"/>
                <w:color w:val="17365D" w:themeColor="text2" w:themeShade="BF"/>
              </w:rPr>
              <w:lastRenderedPageBreak/>
              <w:t xml:space="preserve">Національну інфраструктуру </w:t>
            </w:r>
            <w:proofErr w:type="spellStart"/>
            <w:r w:rsidRPr="00F147D9">
              <w:rPr>
                <w:rStyle w:val="a7"/>
                <w:rFonts w:cs="Arial"/>
                <w:b w:val="0"/>
                <w:bCs w:val="0"/>
                <w:color w:val="17365D" w:themeColor="text2" w:themeShade="BF"/>
              </w:rPr>
              <w:t>геопросторових</w:t>
            </w:r>
            <w:proofErr w:type="spellEnd"/>
            <w:r w:rsidRPr="00F147D9">
              <w:rPr>
                <w:rStyle w:val="a7"/>
                <w:rFonts w:cs="Arial"/>
                <w:b w:val="0"/>
                <w:bCs w:val="0"/>
                <w:color w:val="17365D" w:themeColor="text2" w:themeShade="BF"/>
              </w:rPr>
              <w:t xml:space="preserve"> даних”</w:t>
            </w:r>
          </w:p>
        </w:tc>
        <w:tc>
          <w:tcPr>
            <w:tcW w:w="7801" w:type="dxa"/>
            <w:shd w:val="clear" w:color="auto" w:fill="FFFFFF" w:themeFill="background1"/>
          </w:tcPr>
          <w:p w:rsidR="006E2405" w:rsidRPr="00837D21" w:rsidRDefault="00F147D9" w:rsidP="00271D9D">
            <w:pPr>
              <w:ind w:left="38" w:right="34"/>
              <w:jc w:val="both"/>
              <w:cnfStyle w:val="000000100000" w:firstRow="0" w:lastRow="0" w:firstColumn="0" w:lastColumn="0" w:oddVBand="0" w:evenVBand="0" w:oddHBand="1" w:evenHBand="0" w:firstRowFirstColumn="0" w:firstRowLastColumn="0" w:lastRowFirstColumn="0" w:lastRowLastColumn="0"/>
              <w:rPr>
                <w:rFonts w:cs="Times New Roman"/>
                <w:color w:val="17365D" w:themeColor="text2" w:themeShade="BF"/>
                <w:lang w:eastAsia="uk-UA"/>
              </w:rPr>
            </w:pPr>
            <w:r w:rsidRPr="00F147D9">
              <w:rPr>
                <w:rFonts w:cs="Times New Roman"/>
                <w:color w:val="17365D" w:themeColor="text2" w:themeShade="BF"/>
                <w:lang w:eastAsia="uk-UA"/>
              </w:rPr>
              <w:lastRenderedPageBreak/>
              <w:t xml:space="preserve">Проект Закону України “Про Національну інфраструктуру </w:t>
            </w:r>
            <w:proofErr w:type="spellStart"/>
            <w:r w:rsidRPr="00F147D9">
              <w:rPr>
                <w:rFonts w:cs="Times New Roman"/>
                <w:color w:val="17365D" w:themeColor="text2" w:themeShade="BF"/>
                <w:lang w:eastAsia="uk-UA"/>
              </w:rPr>
              <w:t>геопросторових</w:t>
            </w:r>
            <w:proofErr w:type="spellEnd"/>
            <w:r w:rsidRPr="00F147D9">
              <w:rPr>
                <w:rFonts w:cs="Times New Roman"/>
                <w:color w:val="17365D" w:themeColor="text2" w:themeShade="BF"/>
                <w:lang w:eastAsia="uk-UA"/>
              </w:rPr>
              <w:t xml:space="preserve"> </w:t>
            </w:r>
            <w:r w:rsidRPr="00F147D9">
              <w:rPr>
                <w:rFonts w:cs="Times New Roman"/>
                <w:color w:val="17365D" w:themeColor="text2" w:themeShade="BF"/>
                <w:lang w:eastAsia="uk-UA"/>
              </w:rPr>
              <w:lastRenderedPageBreak/>
              <w:t xml:space="preserve">даних” розроблено з метою законодавчого визначення єдиної державної політики у сфері створення, функціонування та розвитку Національної інфраструктури </w:t>
            </w:r>
            <w:proofErr w:type="spellStart"/>
            <w:r w:rsidRPr="00F147D9">
              <w:rPr>
                <w:rFonts w:cs="Times New Roman"/>
                <w:color w:val="17365D" w:themeColor="text2" w:themeShade="BF"/>
                <w:lang w:eastAsia="uk-UA"/>
              </w:rPr>
              <w:t>геопросторових</w:t>
            </w:r>
            <w:proofErr w:type="spellEnd"/>
            <w:r w:rsidRPr="00F147D9">
              <w:rPr>
                <w:rFonts w:cs="Times New Roman"/>
                <w:color w:val="17365D" w:themeColor="text2" w:themeShade="BF"/>
                <w:lang w:eastAsia="uk-UA"/>
              </w:rPr>
              <w:t xml:space="preserve"> даних, спрямованої на забезпечення ефективного прийняття управлінських рішень органами державної влади та місцевого самоврядування, виключення дублювання робіт та витрат державного бюджету на створення </w:t>
            </w:r>
            <w:proofErr w:type="spellStart"/>
            <w:r w:rsidRPr="00F147D9">
              <w:rPr>
                <w:rFonts w:cs="Times New Roman"/>
                <w:color w:val="17365D" w:themeColor="text2" w:themeShade="BF"/>
                <w:lang w:eastAsia="uk-UA"/>
              </w:rPr>
              <w:t>геопросторових</w:t>
            </w:r>
            <w:proofErr w:type="spellEnd"/>
            <w:r w:rsidRPr="00F147D9">
              <w:rPr>
                <w:rFonts w:cs="Times New Roman"/>
                <w:color w:val="17365D" w:themeColor="text2" w:themeShade="BF"/>
                <w:lang w:eastAsia="uk-UA"/>
              </w:rPr>
              <w:t xml:space="preserve"> даних на усіх рівнях державного управління та місцевого самоврядування, задоволення потреб суспільства у всіх видах географічної інформації, інтегрування України до європейської та глобальної інфраструктури </w:t>
            </w:r>
            <w:proofErr w:type="spellStart"/>
            <w:r w:rsidRPr="00F147D9">
              <w:rPr>
                <w:rFonts w:cs="Times New Roman"/>
                <w:color w:val="17365D" w:themeColor="text2" w:themeShade="BF"/>
                <w:lang w:eastAsia="uk-UA"/>
              </w:rPr>
              <w:t>геопросторових</w:t>
            </w:r>
            <w:proofErr w:type="spellEnd"/>
            <w:r w:rsidRPr="00F147D9">
              <w:rPr>
                <w:rFonts w:cs="Times New Roman"/>
                <w:color w:val="17365D" w:themeColor="text2" w:themeShade="BF"/>
                <w:lang w:eastAsia="uk-UA"/>
              </w:rPr>
              <w:t xml:space="preserve"> даних.</w:t>
            </w:r>
          </w:p>
        </w:tc>
        <w:tc>
          <w:tcPr>
            <w:tcW w:w="1942" w:type="dxa"/>
            <w:shd w:val="clear" w:color="auto" w:fill="FFFFFF" w:themeFill="background1"/>
          </w:tcPr>
          <w:p w:rsidR="006E2405" w:rsidRPr="00837D21" w:rsidRDefault="00F147D9" w:rsidP="00596FC8">
            <w:pPr>
              <w:ind w:left="33" w:right="39"/>
              <w:jc w:val="both"/>
              <w:cnfStyle w:val="000000100000" w:firstRow="0" w:lastRow="0" w:firstColumn="0" w:lastColumn="0" w:oddVBand="0" w:evenVBand="0" w:oddHBand="1" w:evenHBand="0" w:firstRowFirstColumn="0" w:firstRowLastColumn="0" w:lastRowFirstColumn="0" w:lastRowLastColumn="0"/>
              <w:rPr>
                <w:rStyle w:val="reg-law-date"/>
                <w:rFonts w:cs="Times New Roman"/>
                <w:color w:val="17365D" w:themeColor="text2" w:themeShade="BF"/>
              </w:rPr>
            </w:pPr>
            <w:r w:rsidRPr="00F147D9">
              <w:rPr>
                <w:rStyle w:val="reg-law-date"/>
                <w:rFonts w:cs="Times New Roman"/>
                <w:color w:val="17365D" w:themeColor="text2" w:themeShade="BF"/>
              </w:rPr>
              <w:lastRenderedPageBreak/>
              <w:t>10.11.2016</w:t>
            </w:r>
          </w:p>
        </w:tc>
        <w:tc>
          <w:tcPr>
            <w:tcW w:w="2559" w:type="dxa"/>
            <w:shd w:val="clear" w:color="auto" w:fill="FFFFFF" w:themeFill="background1"/>
          </w:tcPr>
          <w:p w:rsidR="006E2405" w:rsidRDefault="00DC57BA" w:rsidP="00136025">
            <w:pPr>
              <w:jc w:val="both"/>
              <w:cnfStyle w:val="000000100000" w:firstRow="0" w:lastRow="0" w:firstColumn="0" w:lastColumn="0" w:oddVBand="0" w:evenVBand="0" w:oddHBand="1" w:evenHBand="0" w:firstRowFirstColumn="0" w:firstRowLastColumn="0" w:lastRowFirstColumn="0" w:lastRowLastColumn="0"/>
            </w:pPr>
            <w:hyperlink r:id="rId37" w:history="1">
              <w:r w:rsidR="00F147D9" w:rsidRPr="005F42B1">
                <w:rPr>
                  <w:rStyle w:val="a3"/>
                </w:rPr>
                <w:t>http://land.gov.ua/info/p</w:t>
              </w:r>
              <w:r w:rsidR="00F147D9" w:rsidRPr="005F42B1">
                <w:rPr>
                  <w:rStyle w:val="a3"/>
                </w:rPr>
                <w:lastRenderedPageBreak/>
                <w:t>roekt-zakonu-ukrainy-pro-natsionalnu-infrastrukturu-heoprostorovykh-danykh/</w:t>
              </w:r>
            </w:hyperlink>
          </w:p>
          <w:p w:rsidR="00F147D9" w:rsidRDefault="00F147D9" w:rsidP="00136025">
            <w:pPr>
              <w:jc w:val="both"/>
              <w:cnfStyle w:val="000000100000" w:firstRow="0" w:lastRow="0" w:firstColumn="0" w:lastColumn="0" w:oddVBand="0" w:evenVBand="0" w:oddHBand="1" w:evenHBand="0" w:firstRowFirstColumn="0" w:firstRowLastColumn="0" w:lastRowFirstColumn="0" w:lastRowLastColumn="0"/>
            </w:pPr>
          </w:p>
        </w:tc>
      </w:tr>
      <w:tr w:rsidR="00F147D9" w:rsidRPr="008B00EE" w:rsidTr="00F5246B">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68" w:type="dxa"/>
            <w:shd w:val="clear" w:color="auto" w:fill="FF0000"/>
          </w:tcPr>
          <w:p w:rsidR="00F147D9" w:rsidRPr="00F147D9" w:rsidRDefault="00F147D9" w:rsidP="000447F6">
            <w:pPr>
              <w:jc w:val="both"/>
              <w:rPr>
                <w:rFonts w:cs="Times New Roman"/>
                <w:b w:val="0"/>
                <w:color w:val="17365D" w:themeColor="text2" w:themeShade="BF"/>
              </w:rPr>
            </w:pPr>
            <w:r>
              <w:rPr>
                <w:rFonts w:cs="Times New Roman"/>
                <w:b w:val="0"/>
                <w:color w:val="17365D" w:themeColor="text2" w:themeShade="BF"/>
              </w:rPr>
              <w:lastRenderedPageBreak/>
              <w:t>18.</w:t>
            </w:r>
          </w:p>
        </w:tc>
        <w:tc>
          <w:tcPr>
            <w:tcW w:w="2972" w:type="dxa"/>
            <w:gridSpan w:val="2"/>
            <w:shd w:val="clear" w:color="auto" w:fill="FFFFFF" w:themeFill="background1"/>
          </w:tcPr>
          <w:p w:rsidR="00F147D9" w:rsidRPr="00D03BA7" w:rsidRDefault="00F147D9" w:rsidP="00837D21">
            <w:pPr>
              <w:ind w:left="38"/>
              <w:cnfStyle w:val="000000010000" w:firstRow="0" w:lastRow="0" w:firstColumn="0" w:lastColumn="0" w:oddVBand="0" w:evenVBand="0" w:oddHBand="0" w:evenHBand="1" w:firstRowFirstColumn="0" w:firstRowLastColumn="0" w:lastRowFirstColumn="0" w:lastRowLastColumn="0"/>
              <w:rPr>
                <w:rStyle w:val="a7"/>
                <w:rFonts w:cs="Arial"/>
                <w:b w:val="0"/>
                <w:bCs w:val="0"/>
                <w:color w:val="17365D" w:themeColor="text2" w:themeShade="BF"/>
              </w:rPr>
            </w:pPr>
            <w:r w:rsidRPr="00F147D9">
              <w:rPr>
                <w:rStyle w:val="a7"/>
                <w:rFonts w:cs="Arial"/>
                <w:b w:val="0"/>
                <w:bCs w:val="0"/>
                <w:color w:val="17365D" w:themeColor="text2" w:themeShade="BF"/>
              </w:rPr>
              <w:t>Проект постанови Кабінету Міністрів України “Про внесення змін до Порядку ведення Державного земельного кадастру”</w:t>
            </w:r>
          </w:p>
        </w:tc>
        <w:tc>
          <w:tcPr>
            <w:tcW w:w="7801" w:type="dxa"/>
            <w:shd w:val="clear" w:color="auto" w:fill="FFFFFF" w:themeFill="background1"/>
          </w:tcPr>
          <w:p w:rsidR="00F147D9" w:rsidRPr="00837D21" w:rsidRDefault="00F147D9" w:rsidP="00271D9D">
            <w:pPr>
              <w:ind w:left="38" w:right="34"/>
              <w:jc w:val="both"/>
              <w:cnfStyle w:val="000000010000" w:firstRow="0" w:lastRow="0" w:firstColumn="0" w:lastColumn="0" w:oddVBand="0" w:evenVBand="0" w:oddHBand="0" w:evenHBand="1" w:firstRowFirstColumn="0" w:firstRowLastColumn="0" w:lastRowFirstColumn="0" w:lastRowLastColumn="0"/>
              <w:rPr>
                <w:rFonts w:cs="Times New Roman"/>
                <w:color w:val="17365D" w:themeColor="text2" w:themeShade="BF"/>
                <w:lang w:eastAsia="uk-UA"/>
              </w:rPr>
            </w:pPr>
            <w:r w:rsidRPr="00F147D9">
              <w:rPr>
                <w:rFonts w:cs="Times New Roman"/>
                <w:color w:val="17365D" w:themeColor="text2" w:themeShade="BF"/>
                <w:lang w:eastAsia="uk-UA"/>
              </w:rPr>
              <w:t>Метою проекту постанови є забезпечення наповнення Державного земельного кадастру відомостями про нормативну грошову оцінку земель населених пунктів та автоматизування процесу проведення розрахунків нормативної грошової оцінки конкретних земельних ділянок.</w:t>
            </w:r>
          </w:p>
        </w:tc>
        <w:tc>
          <w:tcPr>
            <w:tcW w:w="1942" w:type="dxa"/>
            <w:shd w:val="clear" w:color="auto" w:fill="FFFFFF" w:themeFill="background1"/>
          </w:tcPr>
          <w:p w:rsidR="00F147D9" w:rsidRPr="00837D21" w:rsidRDefault="00F147D9" w:rsidP="00596FC8">
            <w:pPr>
              <w:ind w:left="33" w:right="39"/>
              <w:jc w:val="both"/>
              <w:cnfStyle w:val="000000010000" w:firstRow="0" w:lastRow="0" w:firstColumn="0" w:lastColumn="0" w:oddVBand="0" w:evenVBand="0" w:oddHBand="0" w:evenHBand="1" w:firstRowFirstColumn="0" w:firstRowLastColumn="0" w:lastRowFirstColumn="0" w:lastRowLastColumn="0"/>
              <w:rPr>
                <w:rStyle w:val="reg-law-date"/>
                <w:rFonts w:cs="Times New Roman"/>
                <w:color w:val="17365D" w:themeColor="text2" w:themeShade="BF"/>
              </w:rPr>
            </w:pPr>
            <w:r w:rsidRPr="00F147D9">
              <w:rPr>
                <w:rStyle w:val="reg-law-date"/>
                <w:rFonts w:cs="Times New Roman"/>
                <w:color w:val="17365D" w:themeColor="text2" w:themeShade="BF"/>
              </w:rPr>
              <w:t>11.11.2016</w:t>
            </w:r>
          </w:p>
        </w:tc>
        <w:tc>
          <w:tcPr>
            <w:tcW w:w="2559" w:type="dxa"/>
            <w:shd w:val="clear" w:color="auto" w:fill="FFFFFF" w:themeFill="background1"/>
          </w:tcPr>
          <w:p w:rsidR="00F147D9" w:rsidRDefault="00DC57BA" w:rsidP="00136025">
            <w:pPr>
              <w:jc w:val="both"/>
              <w:cnfStyle w:val="000000010000" w:firstRow="0" w:lastRow="0" w:firstColumn="0" w:lastColumn="0" w:oddVBand="0" w:evenVBand="0" w:oddHBand="0" w:evenHBand="1" w:firstRowFirstColumn="0" w:firstRowLastColumn="0" w:lastRowFirstColumn="0" w:lastRowLastColumn="0"/>
            </w:pPr>
            <w:hyperlink r:id="rId38" w:history="1">
              <w:r w:rsidR="00F147D9" w:rsidRPr="005F42B1">
                <w:rPr>
                  <w:rStyle w:val="a3"/>
                </w:rPr>
                <w:t>http://land.gov.ua/info/proekt-postanovy-kabinetu-ministriv-ukrainy-pro-vnesennia-zmin-do-poriadku-vedennia-derzhavnoho-zemelnoho-kadastru-4/</w:t>
              </w:r>
            </w:hyperlink>
          </w:p>
          <w:p w:rsidR="00F147D9" w:rsidRDefault="00F147D9" w:rsidP="00136025">
            <w:pPr>
              <w:jc w:val="both"/>
              <w:cnfStyle w:val="000000010000" w:firstRow="0" w:lastRow="0" w:firstColumn="0" w:lastColumn="0" w:oddVBand="0" w:evenVBand="0" w:oddHBand="0" w:evenHBand="1" w:firstRowFirstColumn="0" w:firstRowLastColumn="0" w:lastRowFirstColumn="0" w:lastRowLastColumn="0"/>
            </w:pPr>
          </w:p>
        </w:tc>
      </w:tr>
      <w:tr w:rsidR="0097405E" w:rsidRPr="008B00EE" w:rsidTr="0097405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842" w:type="dxa"/>
            <w:gridSpan w:val="6"/>
            <w:shd w:val="clear" w:color="auto" w:fill="DBE5F1" w:themeFill="accent1" w:themeFillTint="33"/>
          </w:tcPr>
          <w:p w:rsidR="0097405E" w:rsidRPr="004F48B1" w:rsidRDefault="0097405E" w:rsidP="0097405E">
            <w:pPr>
              <w:jc w:val="center"/>
              <w:rPr>
                <w:rFonts w:asciiTheme="minorHAnsi" w:hAnsiTheme="minorHAnsi"/>
                <w:i/>
                <w:color w:val="17365D" w:themeColor="text2" w:themeShade="BF"/>
              </w:rPr>
            </w:pPr>
            <w:r w:rsidRPr="004F48B1">
              <w:rPr>
                <w:rFonts w:asciiTheme="minorHAnsi" w:hAnsiTheme="minorHAnsi"/>
                <w:i/>
                <w:color w:val="17365D" w:themeColor="text2" w:themeShade="BF"/>
              </w:rPr>
              <w:t>Державна служба з питань безпечності харчових продуктів та захисту споживачів</w:t>
            </w:r>
          </w:p>
        </w:tc>
      </w:tr>
      <w:tr w:rsidR="0097405E" w:rsidRPr="008B00EE" w:rsidTr="00F5246B">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68" w:type="dxa"/>
            <w:tcBorders>
              <w:bottom w:val="single" w:sz="8" w:space="0" w:color="B8CCE4" w:themeColor="accent1" w:themeTint="66"/>
            </w:tcBorders>
            <w:shd w:val="clear" w:color="auto" w:fill="FF0000"/>
          </w:tcPr>
          <w:p w:rsidR="0097405E" w:rsidRPr="00937C5D" w:rsidRDefault="00F147D9" w:rsidP="000447F6">
            <w:pPr>
              <w:jc w:val="both"/>
              <w:rPr>
                <w:rFonts w:cs="Times New Roman"/>
                <w:b w:val="0"/>
                <w:color w:val="17365D" w:themeColor="text2" w:themeShade="BF"/>
              </w:rPr>
            </w:pPr>
            <w:r>
              <w:rPr>
                <w:rFonts w:cs="Times New Roman"/>
                <w:b w:val="0"/>
                <w:color w:val="17365D" w:themeColor="text2" w:themeShade="BF"/>
              </w:rPr>
              <w:t>19</w:t>
            </w:r>
            <w:r w:rsidR="0097405E">
              <w:rPr>
                <w:rFonts w:cs="Times New Roman"/>
                <w:b w:val="0"/>
                <w:color w:val="17365D" w:themeColor="text2" w:themeShade="BF"/>
              </w:rPr>
              <w:t>.</w:t>
            </w:r>
          </w:p>
        </w:tc>
        <w:tc>
          <w:tcPr>
            <w:tcW w:w="2972" w:type="dxa"/>
            <w:gridSpan w:val="2"/>
            <w:tcBorders>
              <w:bottom w:val="single" w:sz="8" w:space="0" w:color="B8CCE4" w:themeColor="accent1" w:themeTint="66"/>
            </w:tcBorders>
            <w:shd w:val="clear" w:color="auto" w:fill="FFFFFF" w:themeFill="background1"/>
          </w:tcPr>
          <w:p w:rsidR="0097405E" w:rsidRPr="00D03BA7" w:rsidRDefault="00F147D9" w:rsidP="00837D21">
            <w:pPr>
              <w:ind w:left="38"/>
              <w:cnfStyle w:val="000000010000" w:firstRow="0" w:lastRow="0" w:firstColumn="0" w:lastColumn="0" w:oddVBand="0" w:evenVBand="0" w:oddHBand="0" w:evenHBand="1" w:firstRowFirstColumn="0" w:firstRowLastColumn="0" w:lastRowFirstColumn="0" w:lastRowLastColumn="0"/>
              <w:rPr>
                <w:rStyle w:val="a7"/>
                <w:rFonts w:cs="Arial"/>
                <w:b w:val="0"/>
                <w:bCs w:val="0"/>
                <w:color w:val="17365D" w:themeColor="text2" w:themeShade="BF"/>
              </w:rPr>
            </w:pPr>
            <w:r w:rsidRPr="00F147D9">
              <w:rPr>
                <w:rStyle w:val="a7"/>
                <w:rFonts w:cs="Arial"/>
                <w:b w:val="0"/>
                <w:bCs w:val="0"/>
                <w:color w:val="17365D" w:themeColor="text2" w:themeShade="BF"/>
              </w:rPr>
              <w:t>Проект постанови Кабінету Міністрів України «Про внесення змін до деяких постанов Кабінету Міністрів України»</w:t>
            </w:r>
          </w:p>
        </w:tc>
        <w:tc>
          <w:tcPr>
            <w:tcW w:w="7801" w:type="dxa"/>
            <w:tcBorders>
              <w:bottom w:val="single" w:sz="8" w:space="0" w:color="B8CCE4" w:themeColor="accent1" w:themeTint="66"/>
            </w:tcBorders>
            <w:shd w:val="clear" w:color="auto" w:fill="FFFFFF" w:themeFill="background1"/>
          </w:tcPr>
          <w:p w:rsidR="0097405E" w:rsidRPr="00837D21" w:rsidRDefault="00F147D9" w:rsidP="0097405E">
            <w:pPr>
              <w:ind w:left="38" w:right="34"/>
              <w:jc w:val="both"/>
              <w:cnfStyle w:val="000000010000" w:firstRow="0" w:lastRow="0" w:firstColumn="0" w:lastColumn="0" w:oddVBand="0" w:evenVBand="0" w:oddHBand="0" w:evenHBand="1" w:firstRowFirstColumn="0" w:firstRowLastColumn="0" w:lastRowFirstColumn="0" w:lastRowLastColumn="0"/>
              <w:rPr>
                <w:rFonts w:cs="Times New Roman"/>
                <w:color w:val="17365D" w:themeColor="text2" w:themeShade="BF"/>
                <w:lang w:eastAsia="uk-UA"/>
              </w:rPr>
            </w:pPr>
            <w:r w:rsidRPr="00F147D9">
              <w:rPr>
                <w:rFonts w:cs="Times New Roman"/>
                <w:color w:val="17365D" w:themeColor="text2" w:themeShade="BF"/>
                <w:lang w:eastAsia="uk-UA"/>
              </w:rPr>
              <w:t>Метою прийняття проекту акта є приведення постанов Кабінету Міністрів України у галузі ветеринарної медицини, безпечності харчових продуктів, сферах карантину та захисту рослин, охорони прав на сорти рослин та інших визначених сферах у відповідність до законодавства України, з урахуванням прийняття Положення про Державну службу України з питань безпечності харчових продуктів та захисту споживачів, затверджене постановою Кабінету Міністрів України від 2 вересня 2015 року № 667. Зміни носять редакційний характер.</w:t>
            </w:r>
          </w:p>
        </w:tc>
        <w:tc>
          <w:tcPr>
            <w:tcW w:w="1942" w:type="dxa"/>
            <w:tcBorders>
              <w:bottom w:val="single" w:sz="8" w:space="0" w:color="B8CCE4" w:themeColor="accent1" w:themeTint="66"/>
            </w:tcBorders>
            <w:shd w:val="clear" w:color="auto" w:fill="FFFFFF" w:themeFill="background1"/>
          </w:tcPr>
          <w:p w:rsidR="0097405E" w:rsidRPr="00837D21" w:rsidRDefault="00F147D9" w:rsidP="00596FC8">
            <w:pPr>
              <w:ind w:left="33" w:right="39"/>
              <w:jc w:val="both"/>
              <w:cnfStyle w:val="000000010000" w:firstRow="0" w:lastRow="0" w:firstColumn="0" w:lastColumn="0" w:oddVBand="0" w:evenVBand="0" w:oddHBand="0" w:evenHBand="1" w:firstRowFirstColumn="0" w:firstRowLastColumn="0" w:lastRowFirstColumn="0" w:lastRowLastColumn="0"/>
              <w:rPr>
                <w:rStyle w:val="reg-law-date"/>
                <w:rFonts w:cs="Times New Roman"/>
                <w:color w:val="17365D" w:themeColor="text2" w:themeShade="BF"/>
              </w:rPr>
            </w:pPr>
            <w:r w:rsidRPr="00F147D9">
              <w:rPr>
                <w:rStyle w:val="reg-law-date"/>
                <w:rFonts w:cs="Times New Roman"/>
                <w:color w:val="17365D" w:themeColor="text2" w:themeShade="BF"/>
              </w:rPr>
              <w:t>08.11.2016</w:t>
            </w:r>
          </w:p>
        </w:tc>
        <w:tc>
          <w:tcPr>
            <w:tcW w:w="2559" w:type="dxa"/>
            <w:tcBorders>
              <w:bottom w:val="single" w:sz="8" w:space="0" w:color="B8CCE4" w:themeColor="accent1" w:themeTint="66"/>
            </w:tcBorders>
            <w:shd w:val="clear" w:color="auto" w:fill="FFFFFF" w:themeFill="background1"/>
          </w:tcPr>
          <w:p w:rsidR="0097405E" w:rsidRDefault="00DC57BA" w:rsidP="00136025">
            <w:pPr>
              <w:jc w:val="both"/>
              <w:cnfStyle w:val="000000010000" w:firstRow="0" w:lastRow="0" w:firstColumn="0" w:lastColumn="0" w:oddVBand="0" w:evenVBand="0" w:oddHBand="0" w:evenHBand="1" w:firstRowFirstColumn="0" w:firstRowLastColumn="0" w:lastRowFirstColumn="0" w:lastRowLastColumn="0"/>
            </w:pPr>
            <w:hyperlink r:id="rId39" w:history="1">
              <w:r w:rsidR="00F147D9" w:rsidRPr="005F42B1">
                <w:rPr>
                  <w:rStyle w:val="a3"/>
                </w:rPr>
                <w:t>http://www.consumer.gov.ua/ContentPages/Obgovorennya_Proektiv_Dokumentiv/28/</w:t>
              </w:r>
            </w:hyperlink>
          </w:p>
          <w:p w:rsidR="00F147D9" w:rsidRDefault="00F147D9" w:rsidP="00136025">
            <w:pPr>
              <w:jc w:val="both"/>
              <w:cnfStyle w:val="000000010000" w:firstRow="0" w:lastRow="0" w:firstColumn="0" w:lastColumn="0" w:oddVBand="0" w:evenVBand="0" w:oddHBand="0" w:evenHBand="1" w:firstRowFirstColumn="0" w:firstRowLastColumn="0" w:lastRowFirstColumn="0" w:lastRowLastColumn="0"/>
            </w:pPr>
          </w:p>
        </w:tc>
      </w:tr>
      <w:tr w:rsidR="00F147D9" w:rsidRPr="008B00EE" w:rsidTr="00F147D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842" w:type="dxa"/>
            <w:gridSpan w:val="6"/>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F147D9" w:rsidRPr="00F147D9" w:rsidRDefault="00F147D9" w:rsidP="00F147D9">
            <w:pPr>
              <w:jc w:val="center"/>
              <w:rPr>
                <w:rFonts w:asciiTheme="minorHAnsi" w:hAnsiTheme="minorHAnsi"/>
                <w:i/>
                <w:color w:val="002060"/>
              </w:rPr>
            </w:pPr>
            <w:r w:rsidRPr="00F147D9">
              <w:rPr>
                <w:rFonts w:asciiTheme="minorHAnsi" w:hAnsiTheme="minorHAnsi"/>
                <w:i/>
                <w:color w:val="002060"/>
              </w:rPr>
              <w:t>Міністерство екології та природних ресурсів</w:t>
            </w:r>
          </w:p>
        </w:tc>
      </w:tr>
      <w:tr w:rsidR="00F147D9" w:rsidRPr="008B00EE" w:rsidTr="00F5246B">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00B050"/>
          </w:tcPr>
          <w:p w:rsidR="00F147D9" w:rsidRDefault="00F147D9" w:rsidP="000447F6">
            <w:pPr>
              <w:jc w:val="both"/>
              <w:rPr>
                <w:rFonts w:cs="Times New Roman"/>
                <w:b w:val="0"/>
                <w:color w:val="17365D" w:themeColor="text2" w:themeShade="BF"/>
              </w:rPr>
            </w:pPr>
            <w:r>
              <w:rPr>
                <w:rFonts w:cs="Times New Roman"/>
                <w:b w:val="0"/>
                <w:color w:val="17365D" w:themeColor="text2" w:themeShade="BF"/>
              </w:rPr>
              <w:t>20.</w:t>
            </w:r>
          </w:p>
        </w:tc>
        <w:tc>
          <w:tcPr>
            <w:tcW w:w="2972" w:type="dxa"/>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147D9" w:rsidRPr="00F147D9" w:rsidRDefault="00F147D9" w:rsidP="00837D21">
            <w:pPr>
              <w:ind w:left="38"/>
              <w:cnfStyle w:val="000000010000" w:firstRow="0" w:lastRow="0" w:firstColumn="0" w:lastColumn="0" w:oddVBand="0" w:evenVBand="0" w:oddHBand="0" w:evenHBand="1" w:firstRowFirstColumn="0" w:firstRowLastColumn="0" w:lastRowFirstColumn="0" w:lastRowLastColumn="0"/>
              <w:rPr>
                <w:rStyle w:val="a7"/>
                <w:rFonts w:cs="Arial"/>
                <w:b w:val="0"/>
                <w:bCs w:val="0"/>
                <w:color w:val="17365D" w:themeColor="text2" w:themeShade="BF"/>
              </w:rPr>
            </w:pPr>
            <w:r w:rsidRPr="00F147D9">
              <w:rPr>
                <w:rStyle w:val="a7"/>
                <w:rFonts w:cs="Arial"/>
                <w:b w:val="0"/>
                <w:bCs w:val="0"/>
                <w:color w:val="17365D" w:themeColor="text2" w:themeShade="BF"/>
              </w:rPr>
              <w:t>ПРОЕКТ ПОСТАНОВИ КАБІНЕТУ МІНІСТРІВ УКРАЇНИ «ПРО ЗАТВЕРДЖЕННЯ НАЦІОНАЛЬНОГО ПЕРЕЛІКУ ВІДХОДІВ»</w:t>
            </w:r>
          </w:p>
        </w:tc>
        <w:tc>
          <w:tcPr>
            <w:tcW w:w="78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147D9" w:rsidRPr="00F147D9" w:rsidRDefault="00F147D9" w:rsidP="0097405E">
            <w:pPr>
              <w:ind w:left="38" w:right="34"/>
              <w:jc w:val="both"/>
              <w:cnfStyle w:val="000000010000" w:firstRow="0" w:lastRow="0" w:firstColumn="0" w:lastColumn="0" w:oddVBand="0" w:evenVBand="0" w:oddHBand="0" w:evenHBand="1" w:firstRowFirstColumn="0" w:firstRowLastColumn="0" w:lastRowFirstColumn="0" w:lastRowLastColumn="0"/>
              <w:rPr>
                <w:rFonts w:cs="Times New Roman"/>
                <w:color w:val="17365D" w:themeColor="text2" w:themeShade="BF"/>
                <w:lang w:eastAsia="uk-UA"/>
              </w:rPr>
            </w:pPr>
            <w:r w:rsidRPr="00F147D9">
              <w:rPr>
                <w:rFonts w:cs="Times New Roman"/>
                <w:color w:val="17365D" w:themeColor="text2" w:themeShade="BF"/>
                <w:lang w:eastAsia="uk-UA"/>
              </w:rPr>
              <w:t>Метою проекту акта є вдосконалення державного управління у сфері поводження з відходами шляхом гармонізації вітчизняної практики класифікації відходів з європейськими стандартами.</w:t>
            </w:r>
          </w:p>
        </w:tc>
        <w:tc>
          <w:tcPr>
            <w:tcW w:w="194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147D9" w:rsidRPr="00F147D9" w:rsidRDefault="00F147D9" w:rsidP="00596FC8">
            <w:pPr>
              <w:ind w:left="33" w:right="39"/>
              <w:jc w:val="both"/>
              <w:cnfStyle w:val="000000010000" w:firstRow="0" w:lastRow="0" w:firstColumn="0" w:lastColumn="0" w:oddVBand="0" w:evenVBand="0" w:oddHBand="0" w:evenHBand="1" w:firstRowFirstColumn="0" w:firstRowLastColumn="0" w:lastRowFirstColumn="0" w:lastRowLastColumn="0"/>
              <w:rPr>
                <w:rStyle w:val="reg-law-date"/>
                <w:rFonts w:cs="Times New Roman"/>
                <w:color w:val="17365D" w:themeColor="text2" w:themeShade="BF"/>
              </w:rPr>
            </w:pPr>
            <w:r w:rsidRPr="00F147D9">
              <w:rPr>
                <w:rStyle w:val="reg-law-date"/>
                <w:rFonts w:cs="Times New Roman"/>
                <w:color w:val="17365D" w:themeColor="text2" w:themeShade="BF"/>
              </w:rPr>
              <w:t>21.11.2016</w:t>
            </w:r>
          </w:p>
        </w:tc>
        <w:tc>
          <w:tcPr>
            <w:tcW w:w="2559"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147D9" w:rsidRDefault="00DC57BA" w:rsidP="00136025">
            <w:pPr>
              <w:jc w:val="both"/>
              <w:cnfStyle w:val="000000010000" w:firstRow="0" w:lastRow="0" w:firstColumn="0" w:lastColumn="0" w:oddVBand="0" w:evenVBand="0" w:oddHBand="0" w:evenHBand="1" w:firstRowFirstColumn="0" w:firstRowLastColumn="0" w:lastRowFirstColumn="0" w:lastRowLastColumn="0"/>
            </w:pPr>
            <w:hyperlink r:id="rId40" w:history="1">
              <w:r w:rsidR="00F147D9" w:rsidRPr="005F42B1">
                <w:rPr>
                  <w:rStyle w:val="a3"/>
                </w:rPr>
                <w:t>http://www.menr.gov.ua/normbaza/regulatory/554-proekty-rehuliatornykh-aktiv</w:t>
              </w:r>
            </w:hyperlink>
          </w:p>
          <w:p w:rsidR="00F147D9" w:rsidRDefault="00F147D9" w:rsidP="00136025">
            <w:pPr>
              <w:jc w:val="both"/>
              <w:cnfStyle w:val="000000010000" w:firstRow="0" w:lastRow="0" w:firstColumn="0" w:lastColumn="0" w:oddVBand="0" w:evenVBand="0" w:oddHBand="0" w:evenHBand="1" w:firstRowFirstColumn="0" w:firstRowLastColumn="0" w:lastRowFirstColumn="0" w:lastRowLastColumn="0"/>
            </w:pPr>
          </w:p>
        </w:tc>
      </w:tr>
      <w:tr w:rsidR="00F5246B" w:rsidRPr="008B00EE" w:rsidTr="00F5246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842" w:type="dxa"/>
            <w:gridSpan w:val="6"/>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F5246B" w:rsidRPr="00F5246B" w:rsidRDefault="00F5246B" w:rsidP="00F5246B">
            <w:pPr>
              <w:jc w:val="center"/>
              <w:rPr>
                <w:rFonts w:asciiTheme="minorHAnsi" w:hAnsiTheme="minorHAnsi"/>
                <w:i/>
                <w:color w:val="002060"/>
              </w:rPr>
            </w:pPr>
            <w:r w:rsidRPr="00F5246B">
              <w:rPr>
                <w:rFonts w:asciiTheme="minorHAnsi" w:hAnsiTheme="minorHAnsi"/>
                <w:i/>
                <w:color w:val="002060"/>
              </w:rPr>
              <w:t>Міністерство фінансів України</w:t>
            </w:r>
          </w:p>
        </w:tc>
      </w:tr>
      <w:tr w:rsidR="00F5246B" w:rsidRPr="008B00EE" w:rsidTr="00F5246B">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FF0000"/>
          </w:tcPr>
          <w:p w:rsidR="00F5246B" w:rsidRDefault="00F5246B" w:rsidP="000447F6">
            <w:pPr>
              <w:jc w:val="both"/>
              <w:rPr>
                <w:rFonts w:cs="Times New Roman"/>
                <w:b w:val="0"/>
                <w:color w:val="17365D" w:themeColor="text2" w:themeShade="BF"/>
              </w:rPr>
            </w:pPr>
            <w:r>
              <w:rPr>
                <w:rFonts w:cs="Times New Roman"/>
                <w:b w:val="0"/>
                <w:color w:val="17365D" w:themeColor="text2" w:themeShade="BF"/>
              </w:rPr>
              <w:t>21.</w:t>
            </w:r>
          </w:p>
        </w:tc>
        <w:tc>
          <w:tcPr>
            <w:tcW w:w="2972" w:type="dxa"/>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5246B" w:rsidRPr="00F147D9" w:rsidRDefault="00F5246B" w:rsidP="00837D21">
            <w:pPr>
              <w:ind w:left="38"/>
              <w:cnfStyle w:val="000000010000" w:firstRow="0" w:lastRow="0" w:firstColumn="0" w:lastColumn="0" w:oddVBand="0" w:evenVBand="0" w:oddHBand="0" w:evenHBand="1" w:firstRowFirstColumn="0" w:firstRowLastColumn="0" w:lastRowFirstColumn="0" w:lastRowLastColumn="0"/>
              <w:rPr>
                <w:rStyle w:val="a7"/>
                <w:rFonts w:cs="Arial"/>
                <w:b w:val="0"/>
                <w:bCs w:val="0"/>
                <w:color w:val="17365D" w:themeColor="text2" w:themeShade="BF"/>
              </w:rPr>
            </w:pPr>
            <w:r w:rsidRPr="00F5246B">
              <w:rPr>
                <w:rStyle w:val="a7"/>
                <w:rFonts w:cs="Arial"/>
                <w:b w:val="0"/>
                <w:bCs w:val="0"/>
                <w:color w:val="17365D" w:themeColor="text2" w:themeShade="BF"/>
              </w:rPr>
              <w:t xml:space="preserve">Проект наказу Міністерства </w:t>
            </w:r>
            <w:r w:rsidRPr="00F5246B">
              <w:rPr>
                <w:rStyle w:val="a7"/>
                <w:rFonts w:cs="Arial"/>
                <w:b w:val="0"/>
                <w:bCs w:val="0"/>
                <w:color w:val="17365D" w:themeColor="text2" w:themeShade="BF"/>
              </w:rPr>
              <w:lastRenderedPageBreak/>
              <w:t>фінансів України " Про внесення змін до форми Податкової декларації з плати за землю (земельний податок та/або орендна плата за земельні ділянки державної або комунальної власності)"</w:t>
            </w:r>
          </w:p>
        </w:tc>
        <w:tc>
          <w:tcPr>
            <w:tcW w:w="78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5246B" w:rsidRPr="00F5246B" w:rsidRDefault="00F5246B" w:rsidP="00F5246B">
            <w:pPr>
              <w:ind w:left="38" w:right="34"/>
              <w:jc w:val="both"/>
              <w:cnfStyle w:val="000000010000" w:firstRow="0" w:lastRow="0" w:firstColumn="0" w:lastColumn="0" w:oddVBand="0" w:evenVBand="0" w:oddHBand="0" w:evenHBand="1" w:firstRowFirstColumn="0" w:firstRowLastColumn="0" w:lastRowFirstColumn="0" w:lastRowLastColumn="0"/>
              <w:rPr>
                <w:rFonts w:cs="Times New Roman"/>
                <w:color w:val="17365D" w:themeColor="text2" w:themeShade="BF"/>
                <w:lang w:eastAsia="uk-UA"/>
              </w:rPr>
            </w:pPr>
            <w:r w:rsidRPr="00F5246B">
              <w:rPr>
                <w:rFonts w:cs="Times New Roman"/>
                <w:color w:val="17365D" w:themeColor="text2" w:themeShade="BF"/>
                <w:lang w:eastAsia="uk-UA"/>
              </w:rPr>
              <w:lastRenderedPageBreak/>
              <w:t xml:space="preserve">Наказ розроблено з метою удосконалення порядку заповнення податкової </w:t>
            </w:r>
            <w:r w:rsidRPr="00F5246B">
              <w:rPr>
                <w:rFonts w:cs="Times New Roman"/>
                <w:color w:val="17365D" w:themeColor="text2" w:themeShade="BF"/>
                <w:lang w:eastAsia="uk-UA"/>
              </w:rPr>
              <w:lastRenderedPageBreak/>
              <w:t>звітності з плати за землю шляхом затвердження нової форми Декларації.</w:t>
            </w:r>
          </w:p>
          <w:p w:rsidR="00F5246B" w:rsidRPr="00F147D9" w:rsidRDefault="00F5246B" w:rsidP="00F5246B">
            <w:pPr>
              <w:ind w:left="38" w:right="34"/>
              <w:jc w:val="both"/>
              <w:cnfStyle w:val="000000010000" w:firstRow="0" w:lastRow="0" w:firstColumn="0" w:lastColumn="0" w:oddVBand="0" w:evenVBand="0" w:oddHBand="0" w:evenHBand="1" w:firstRowFirstColumn="0" w:firstRowLastColumn="0" w:lastRowFirstColumn="0" w:lastRowLastColumn="0"/>
              <w:rPr>
                <w:rFonts w:cs="Times New Roman"/>
                <w:color w:val="17365D" w:themeColor="text2" w:themeShade="BF"/>
                <w:lang w:eastAsia="uk-UA"/>
              </w:rPr>
            </w:pPr>
            <w:r w:rsidRPr="00F5246B">
              <w:rPr>
                <w:rFonts w:cs="Times New Roman"/>
                <w:color w:val="17365D" w:themeColor="text2" w:themeShade="BF"/>
                <w:lang w:eastAsia="uk-UA"/>
              </w:rPr>
              <w:t>Основним механізмом досягнення мети є прийняття запропонованого нормативного акта.</w:t>
            </w:r>
          </w:p>
        </w:tc>
        <w:tc>
          <w:tcPr>
            <w:tcW w:w="194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5246B" w:rsidRPr="00F147D9" w:rsidRDefault="00F5246B" w:rsidP="00596FC8">
            <w:pPr>
              <w:ind w:left="33" w:right="39"/>
              <w:jc w:val="both"/>
              <w:cnfStyle w:val="000000010000" w:firstRow="0" w:lastRow="0" w:firstColumn="0" w:lastColumn="0" w:oddVBand="0" w:evenVBand="0" w:oddHBand="0" w:evenHBand="1" w:firstRowFirstColumn="0" w:firstRowLastColumn="0" w:lastRowFirstColumn="0" w:lastRowLastColumn="0"/>
              <w:rPr>
                <w:rStyle w:val="reg-law-date"/>
                <w:rFonts w:cs="Times New Roman"/>
                <w:color w:val="17365D" w:themeColor="text2" w:themeShade="BF"/>
              </w:rPr>
            </w:pPr>
            <w:r w:rsidRPr="00F5246B">
              <w:rPr>
                <w:rStyle w:val="reg-law-date"/>
                <w:rFonts w:cs="Times New Roman"/>
                <w:color w:val="17365D" w:themeColor="text2" w:themeShade="BF"/>
              </w:rPr>
              <w:lastRenderedPageBreak/>
              <w:t>08.11.2016</w:t>
            </w:r>
          </w:p>
        </w:tc>
        <w:tc>
          <w:tcPr>
            <w:tcW w:w="2559"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rsidR="00F5246B" w:rsidRDefault="00DC57BA" w:rsidP="00136025">
            <w:pPr>
              <w:jc w:val="both"/>
              <w:cnfStyle w:val="000000010000" w:firstRow="0" w:lastRow="0" w:firstColumn="0" w:lastColumn="0" w:oddVBand="0" w:evenVBand="0" w:oddHBand="0" w:evenHBand="1" w:firstRowFirstColumn="0" w:firstRowLastColumn="0" w:lastRowFirstColumn="0" w:lastRowLastColumn="0"/>
            </w:pPr>
            <w:hyperlink r:id="rId41" w:history="1">
              <w:r w:rsidR="00F5246B" w:rsidRPr="005F42B1">
                <w:rPr>
                  <w:rStyle w:val="a3"/>
                </w:rPr>
                <w:t>http://sfs.gov.ua/diyalnist</w:t>
              </w:r>
              <w:r w:rsidR="00F5246B" w:rsidRPr="005F42B1">
                <w:rPr>
                  <w:rStyle w:val="a3"/>
                </w:rPr>
                <w:lastRenderedPageBreak/>
                <w:t>-/regulyatorna-politika-/regulyatorna-politika/2016-rik/70213.html</w:t>
              </w:r>
            </w:hyperlink>
          </w:p>
          <w:p w:rsidR="00F5246B" w:rsidRDefault="00F5246B" w:rsidP="00136025">
            <w:pPr>
              <w:jc w:val="both"/>
              <w:cnfStyle w:val="000000010000" w:firstRow="0" w:lastRow="0" w:firstColumn="0" w:lastColumn="0" w:oddVBand="0" w:evenVBand="0" w:oddHBand="0" w:evenHBand="1" w:firstRowFirstColumn="0" w:firstRowLastColumn="0" w:lastRowFirstColumn="0" w:lastRowLastColumn="0"/>
            </w:pPr>
          </w:p>
        </w:tc>
      </w:tr>
    </w:tbl>
    <w:p w:rsidR="00413080" w:rsidRPr="00DE34DC" w:rsidRDefault="00413080" w:rsidP="000447F6">
      <w:pPr>
        <w:spacing w:line="240" w:lineRule="auto"/>
        <w:rPr>
          <w:rFonts w:cs="Times New Roman"/>
          <w:b/>
          <w:color w:val="17365D" w:themeColor="text2" w:themeShade="BF"/>
        </w:rPr>
      </w:pPr>
    </w:p>
    <w:sectPr w:rsidR="00413080" w:rsidRPr="00DE34DC" w:rsidSect="0013602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BA" w:rsidRDefault="00DC57BA" w:rsidP="00F55DCC">
      <w:pPr>
        <w:spacing w:after="0" w:line="240" w:lineRule="auto"/>
      </w:pPr>
      <w:r>
        <w:separator/>
      </w:r>
    </w:p>
  </w:endnote>
  <w:endnote w:type="continuationSeparator" w:id="0">
    <w:p w:rsidR="00DC57BA" w:rsidRDefault="00DC57BA" w:rsidP="00F5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BA" w:rsidRDefault="00DC57BA" w:rsidP="00F55DCC">
      <w:pPr>
        <w:spacing w:after="0" w:line="240" w:lineRule="auto"/>
      </w:pPr>
      <w:r>
        <w:separator/>
      </w:r>
    </w:p>
  </w:footnote>
  <w:footnote w:type="continuationSeparator" w:id="0">
    <w:p w:rsidR="00DC57BA" w:rsidRDefault="00DC57BA" w:rsidP="00F5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6CAF"/>
    <w:multiLevelType w:val="hybridMultilevel"/>
    <w:tmpl w:val="106EA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7D3D0A"/>
    <w:multiLevelType w:val="hybridMultilevel"/>
    <w:tmpl w:val="2DAA374E"/>
    <w:lvl w:ilvl="0" w:tplc="35A4629A">
      <w:start w:val="8"/>
      <w:numFmt w:val="bullet"/>
      <w:lvlText w:val="-"/>
      <w:lvlJc w:val="left"/>
      <w:pPr>
        <w:ind w:left="676" w:hanging="360"/>
      </w:pPr>
      <w:rPr>
        <w:rFonts w:ascii="Calibri" w:eastAsiaTheme="minorHAnsi" w:hAnsi="Calibri" w:cs="Times New Roman" w:hint="default"/>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Courier New" w:hAnsi="Courier New" w:cs="Courier New"/>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Courier New" w:hAnsi="Courier New" w:cs="FreesiaUPC"/>
      </w:rPr>
    </w:lvl>
  </w:abstractNum>
  <w:abstractNum w:abstractNumId="2">
    <w:nsid w:val="270F2DBF"/>
    <w:multiLevelType w:val="hybridMultilevel"/>
    <w:tmpl w:val="16EA681E"/>
    <w:lvl w:ilvl="0" w:tplc="98D8FE86">
      <w:start w:val="30"/>
      <w:numFmt w:val="bullet"/>
      <w:lvlText w:val="-"/>
      <w:lvlJc w:val="left"/>
      <w:pPr>
        <w:ind w:left="720" w:hanging="360"/>
      </w:pPr>
      <w:rPr>
        <w:rFonts w:ascii="Calibri" w:eastAsiaTheme="minorHAns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3F53EE"/>
    <w:multiLevelType w:val="hybridMultilevel"/>
    <w:tmpl w:val="81143BA6"/>
    <w:lvl w:ilvl="0" w:tplc="EA0A4244">
      <w:start w:val="30"/>
      <w:numFmt w:val="bullet"/>
      <w:lvlText w:val="-"/>
      <w:lvlJc w:val="left"/>
      <w:pPr>
        <w:ind w:left="720" w:hanging="360"/>
      </w:pPr>
      <w:rPr>
        <w:rFonts w:ascii="Calibri" w:eastAsiaTheme="minorHAns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EC6021"/>
    <w:multiLevelType w:val="hybridMultilevel"/>
    <w:tmpl w:val="9872D2F4"/>
    <w:lvl w:ilvl="0" w:tplc="59FA3552">
      <w:start w:val="1"/>
      <w:numFmt w:val="decimal"/>
      <w:lvlText w:val="%1."/>
      <w:lvlJc w:val="left"/>
      <w:pPr>
        <w:ind w:left="644" w:hanging="360"/>
      </w:pPr>
      <w:rPr>
        <w:rFonts w:asciiTheme="minorHAnsi" w:hAnsiTheme="minorHAnsi"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6E03"/>
    <w:rsid w:val="00011DA2"/>
    <w:rsid w:val="000447F6"/>
    <w:rsid w:val="000558F4"/>
    <w:rsid w:val="000615D5"/>
    <w:rsid w:val="00061D78"/>
    <w:rsid w:val="00072DC2"/>
    <w:rsid w:val="00076621"/>
    <w:rsid w:val="00076D98"/>
    <w:rsid w:val="0009063F"/>
    <w:rsid w:val="00094269"/>
    <w:rsid w:val="00097A7E"/>
    <w:rsid w:val="000B7FE1"/>
    <w:rsid w:val="000C18EF"/>
    <w:rsid w:val="000D3830"/>
    <w:rsid w:val="000E60B4"/>
    <w:rsid w:val="000F6C99"/>
    <w:rsid w:val="00100041"/>
    <w:rsid w:val="001048B3"/>
    <w:rsid w:val="00136025"/>
    <w:rsid w:val="00142611"/>
    <w:rsid w:val="0015137E"/>
    <w:rsid w:val="001802BA"/>
    <w:rsid w:val="001C731D"/>
    <w:rsid w:val="00205DC5"/>
    <w:rsid w:val="00212B7A"/>
    <w:rsid w:val="0022067D"/>
    <w:rsid w:val="00231BD8"/>
    <w:rsid w:val="00260F00"/>
    <w:rsid w:val="00271D9D"/>
    <w:rsid w:val="002926C1"/>
    <w:rsid w:val="002B0B7D"/>
    <w:rsid w:val="002C1F72"/>
    <w:rsid w:val="002D0D21"/>
    <w:rsid w:val="002D7801"/>
    <w:rsid w:val="003172D2"/>
    <w:rsid w:val="00320D4E"/>
    <w:rsid w:val="00356065"/>
    <w:rsid w:val="003618FC"/>
    <w:rsid w:val="00362BFB"/>
    <w:rsid w:val="00365ECA"/>
    <w:rsid w:val="003772A4"/>
    <w:rsid w:val="003773F9"/>
    <w:rsid w:val="00380C5B"/>
    <w:rsid w:val="00382F76"/>
    <w:rsid w:val="00384AC4"/>
    <w:rsid w:val="003A3D22"/>
    <w:rsid w:val="003B6AF6"/>
    <w:rsid w:val="003B7022"/>
    <w:rsid w:val="004055EC"/>
    <w:rsid w:val="00413080"/>
    <w:rsid w:val="004179CC"/>
    <w:rsid w:val="004201B6"/>
    <w:rsid w:val="00424634"/>
    <w:rsid w:val="004247C3"/>
    <w:rsid w:val="00430446"/>
    <w:rsid w:val="00430EEC"/>
    <w:rsid w:val="00462D10"/>
    <w:rsid w:val="00474C3F"/>
    <w:rsid w:val="004906A8"/>
    <w:rsid w:val="004A13D8"/>
    <w:rsid w:val="004A4D17"/>
    <w:rsid w:val="004B1157"/>
    <w:rsid w:val="004B48CE"/>
    <w:rsid w:val="004B6163"/>
    <w:rsid w:val="004C2665"/>
    <w:rsid w:val="004C4455"/>
    <w:rsid w:val="004D0E56"/>
    <w:rsid w:val="004D29D2"/>
    <w:rsid w:val="004F48B1"/>
    <w:rsid w:val="00502E66"/>
    <w:rsid w:val="0051658C"/>
    <w:rsid w:val="00531E4F"/>
    <w:rsid w:val="00536883"/>
    <w:rsid w:val="00540280"/>
    <w:rsid w:val="00553F79"/>
    <w:rsid w:val="005609C9"/>
    <w:rsid w:val="00570110"/>
    <w:rsid w:val="0057792F"/>
    <w:rsid w:val="005810F0"/>
    <w:rsid w:val="0059015E"/>
    <w:rsid w:val="00596FC8"/>
    <w:rsid w:val="005B28B2"/>
    <w:rsid w:val="005B5C82"/>
    <w:rsid w:val="005B79C3"/>
    <w:rsid w:val="005D1C61"/>
    <w:rsid w:val="005D3CC2"/>
    <w:rsid w:val="0060189C"/>
    <w:rsid w:val="00617426"/>
    <w:rsid w:val="00621AF5"/>
    <w:rsid w:val="0063232D"/>
    <w:rsid w:val="006334E9"/>
    <w:rsid w:val="00634D09"/>
    <w:rsid w:val="00644BA5"/>
    <w:rsid w:val="0067105C"/>
    <w:rsid w:val="006723A7"/>
    <w:rsid w:val="0067459A"/>
    <w:rsid w:val="006810A4"/>
    <w:rsid w:val="00681E46"/>
    <w:rsid w:val="006950F8"/>
    <w:rsid w:val="00697682"/>
    <w:rsid w:val="006A7652"/>
    <w:rsid w:val="006B0375"/>
    <w:rsid w:val="006C1456"/>
    <w:rsid w:val="006D0C0E"/>
    <w:rsid w:val="006E1A65"/>
    <w:rsid w:val="006E2405"/>
    <w:rsid w:val="006E2FEA"/>
    <w:rsid w:val="006E6955"/>
    <w:rsid w:val="006F33E5"/>
    <w:rsid w:val="00722714"/>
    <w:rsid w:val="00734BB5"/>
    <w:rsid w:val="00737CA2"/>
    <w:rsid w:val="00740B22"/>
    <w:rsid w:val="007414D8"/>
    <w:rsid w:val="007531BC"/>
    <w:rsid w:val="00756C1A"/>
    <w:rsid w:val="00781981"/>
    <w:rsid w:val="00792466"/>
    <w:rsid w:val="00793760"/>
    <w:rsid w:val="007A4421"/>
    <w:rsid w:val="007A6BB8"/>
    <w:rsid w:val="007E50EC"/>
    <w:rsid w:val="007F1A08"/>
    <w:rsid w:val="0080226F"/>
    <w:rsid w:val="0081399B"/>
    <w:rsid w:val="00830A65"/>
    <w:rsid w:val="00830B39"/>
    <w:rsid w:val="008347A8"/>
    <w:rsid w:val="00835EF9"/>
    <w:rsid w:val="00837D21"/>
    <w:rsid w:val="00855848"/>
    <w:rsid w:val="0087597F"/>
    <w:rsid w:val="00880193"/>
    <w:rsid w:val="008A07EB"/>
    <w:rsid w:val="008B00EE"/>
    <w:rsid w:val="008C3C58"/>
    <w:rsid w:val="008D36CD"/>
    <w:rsid w:val="008D5575"/>
    <w:rsid w:val="008E352A"/>
    <w:rsid w:val="008F096C"/>
    <w:rsid w:val="00906040"/>
    <w:rsid w:val="00906B47"/>
    <w:rsid w:val="00910B65"/>
    <w:rsid w:val="00932AAC"/>
    <w:rsid w:val="009357A3"/>
    <w:rsid w:val="009367EB"/>
    <w:rsid w:val="00937C5D"/>
    <w:rsid w:val="00955331"/>
    <w:rsid w:val="00956A66"/>
    <w:rsid w:val="009644E0"/>
    <w:rsid w:val="00964DE9"/>
    <w:rsid w:val="00967DC1"/>
    <w:rsid w:val="00967FC2"/>
    <w:rsid w:val="0097405E"/>
    <w:rsid w:val="0098648A"/>
    <w:rsid w:val="009B4B83"/>
    <w:rsid w:val="009D468C"/>
    <w:rsid w:val="009F428D"/>
    <w:rsid w:val="00A03D85"/>
    <w:rsid w:val="00A139D7"/>
    <w:rsid w:val="00A142F1"/>
    <w:rsid w:val="00A16E9D"/>
    <w:rsid w:val="00A20C8F"/>
    <w:rsid w:val="00A230B9"/>
    <w:rsid w:val="00A250A0"/>
    <w:rsid w:val="00A34E24"/>
    <w:rsid w:val="00A3540C"/>
    <w:rsid w:val="00A36E03"/>
    <w:rsid w:val="00A40305"/>
    <w:rsid w:val="00A44CDB"/>
    <w:rsid w:val="00A476D1"/>
    <w:rsid w:val="00A52256"/>
    <w:rsid w:val="00A67893"/>
    <w:rsid w:val="00A92B7F"/>
    <w:rsid w:val="00A95F9A"/>
    <w:rsid w:val="00AA2B16"/>
    <w:rsid w:val="00AA3E37"/>
    <w:rsid w:val="00AC2A76"/>
    <w:rsid w:val="00AC2B89"/>
    <w:rsid w:val="00AE3C6E"/>
    <w:rsid w:val="00AE7BF6"/>
    <w:rsid w:val="00B00857"/>
    <w:rsid w:val="00B22AFC"/>
    <w:rsid w:val="00B35459"/>
    <w:rsid w:val="00B418D0"/>
    <w:rsid w:val="00B47315"/>
    <w:rsid w:val="00B50C95"/>
    <w:rsid w:val="00B56F02"/>
    <w:rsid w:val="00B7029D"/>
    <w:rsid w:val="00B85235"/>
    <w:rsid w:val="00B86EB4"/>
    <w:rsid w:val="00B97C13"/>
    <w:rsid w:val="00BA6A77"/>
    <w:rsid w:val="00BB0A32"/>
    <w:rsid w:val="00BC0119"/>
    <w:rsid w:val="00BE0735"/>
    <w:rsid w:val="00BE0D1F"/>
    <w:rsid w:val="00BF1B10"/>
    <w:rsid w:val="00BF36DD"/>
    <w:rsid w:val="00C0097A"/>
    <w:rsid w:val="00C0718F"/>
    <w:rsid w:val="00C11B9C"/>
    <w:rsid w:val="00C417C9"/>
    <w:rsid w:val="00C451AF"/>
    <w:rsid w:val="00C57F0A"/>
    <w:rsid w:val="00C72409"/>
    <w:rsid w:val="00C733BA"/>
    <w:rsid w:val="00C84D7E"/>
    <w:rsid w:val="00C9279F"/>
    <w:rsid w:val="00C96B8E"/>
    <w:rsid w:val="00CB39A9"/>
    <w:rsid w:val="00CB4979"/>
    <w:rsid w:val="00CD0761"/>
    <w:rsid w:val="00CD34BD"/>
    <w:rsid w:val="00CD443C"/>
    <w:rsid w:val="00CD5FAC"/>
    <w:rsid w:val="00D03BA7"/>
    <w:rsid w:val="00D2564F"/>
    <w:rsid w:val="00D25A3F"/>
    <w:rsid w:val="00D26761"/>
    <w:rsid w:val="00D403C6"/>
    <w:rsid w:val="00D41D62"/>
    <w:rsid w:val="00D43748"/>
    <w:rsid w:val="00D61E1B"/>
    <w:rsid w:val="00D81BD1"/>
    <w:rsid w:val="00D87C1A"/>
    <w:rsid w:val="00DC092A"/>
    <w:rsid w:val="00DC57BA"/>
    <w:rsid w:val="00DC587C"/>
    <w:rsid w:val="00DC71A7"/>
    <w:rsid w:val="00DD1FCC"/>
    <w:rsid w:val="00DD27CF"/>
    <w:rsid w:val="00DD3208"/>
    <w:rsid w:val="00DE34DC"/>
    <w:rsid w:val="00DE5882"/>
    <w:rsid w:val="00DF0F19"/>
    <w:rsid w:val="00E00EE8"/>
    <w:rsid w:val="00E0456C"/>
    <w:rsid w:val="00E06AEA"/>
    <w:rsid w:val="00E06AF2"/>
    <w:rsid w:val="00E10B5A"/>
    <w:rsid w:val="00E23D30"/>
    <w:rsid w:val="00E25199"/>
    <w:rsid w:val="00E3508A"/>
    <w:rsid w:val="00E46CBE"/>
    <w:rsid w:val="00E510F7"/>
    <w:rsid w:val="00E53A6C"/>
    <w:rsid w:val="00EA0ABD"/>
    <w:rsid w:val="00EA1478"/>
    <w:rsid w:val="00EB7BEB"/>
    <w:rsid w:val="00ED5C1C"/>
    <w:rsid w:val="00ED5C27"/>
    <w:rsid w:val="00ED6FDA"/>
    <w:rsid w:val="00EE03C5"/>
    <w:rsid w:val="00EE7250"/>
    <w:rsid w:val="00EF0168"/>
    <w:rsid w:val="00F01CC2"/>
    <w:rsid w:val="00F147D9"/>
    <w:rsid w:val="00F2774D"/>
    <w:rsid w:val="00F4413E"/>
    <w:rsid w:val="00F5073A"/>
    <w:rsid w:val="00F5246B"/>
    <w:rsid w:val="00F5578B"/>
    <w:rsid w:val="00F55DCC"/>
    <w:rsid w:val="00F651BC"/>
    <w:rsid w:val="00F658F3"/>
    <w:rsid w:val="00F857B1"/>
    <w:rsid w:val="00F858E4"/>
    <w:rsid w:val="00F9275E"/>
    <w:rsid w:val="00FB3063"/>
    <w:rsid w:val="00FB6B79"/>
    <w:rsid w:val="00FD1184"/>
    <w:rsid w:val="00FE2062"/>
    <w:rsid w:val="00FF53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CC"/>
  </w:style>
  <w:style w:type="paragraph" w:styleId="1">
    <w:name w:val="heading 1"/>
    <w:basedOn w:val="a"/>
    <w:next w:val="a"/>
    <w:link w:val="10"/>
    <w:uiPriority w:val="9"/>
    <w:qFormat/>
    <w:rsid w:val="00356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063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C96B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CC"/>
    <w:rPr>
      <w:color w:val="0000FF"/>
      <w:u w:val="single"/>
    </w:rPr>
  </w:style>
  <w:style w:type="character" w:customStyle="1" w:styleId="11">
    <w:name w:val="Обычный (веб) Знак1"/>
    <w:aliases w:val="Обычный (веб) Знак Знак,Знак1 Знак Знак Знак,Знак1 Знак Знак Знак Знак Знак Знак Знак Знак,Обычный (веб) Знак2 Знак,Обычный (веб) Знак1 Знак Знак,Обычный (веб) Знак Знак Знак Знак,Знак1 Знак1 Знак Знак Знак Знак Знак"/>
    <w:link w:val="a4"/>
    <w:locked/>
    <w:rsid w:val="00F55DCC"/>
    <w:rPr>
      <w:rFonts w:ascii="Times New Roman" w:eastAsia="Times New Roman" w:hAnsi="Times New Roman" w:cs="Times New Roman"/>
      <w:sz w:val="24"/>
      <w:szCs w:val="24"/>
      <w:lang w:val="ru-RU" w:eastAsia="ru-RU"/>
    </w:rPr>
  </w:style>
  <w:style w:type="paragraph" w:styleId="a4">
    <w:name w:val="Normal (Web)"/>
    <w:aliases w:val="Обычный (веб) Знак,Знак1 Знак Знак,Знак1 Знак Знак Знак Знак Знак Знак Знак,Обычный (веб) Знак2,Обычный (веб) Знак1 Знак,Обычный (веб) Знак Знак Знак,Знак1 Знак1 Знак Знак Знак Знак"/>
    <w:link w:val="11"/>
    <w:uiPriority w:val="99"/>
    <w:unhideWhenUsed/>
    <w:qFormat/>
    <w:rsid w:val="00F55DCC"/>
    <w:pPr>
      <w:spacing w:after="0" w:line="240" w:lineRule="auto"/>
    </w:pPr>
    <w:rPr>
      <w:rFonts w:ascii="Times New Roman" w:eastAsia="Times New Roman" w:hAnsi="Times New Roman" w:cs="Times New Roman"/>
      <w:sz w:val="24"/>
      <w:szCs w:val="24"/>
      <w:lang w:val="ru-RU" w:eastAsia="ru-RU"/>
    </w:rPr>
  </w:style>
  <w:style w:type="character" w:customStyle="1" w:styleId="StyleZakonu">
    <w:name w:val="StyleZakonu Знак"/>
    <w:link w:val="StyleZakonu0"/>
    <w:uiPriority w:val="99"/>
    <w:locked/>
    <w:rsid w:val="00F55DCC"/>
  </w:style>
  <w:style w:type="paragraph" w:customStyle="1" w:styleId="StyleZakonu0">
    <w:name w:val="StyleZakonu"/>
    <w:basedOn w:val="a"/>
    <w:link w:val="StyleZakonu"/>
    <w:uiPriority w:val="99"/>
    <w:rsid w:val="00F55DCC"/>
    <w:pPr>
      <w:spacing w:after="60" w:line="220" w:lineRule="exact"/>
      <w:ind w:firstLine="284"/>
      <w:jc w:val="both"/>
    </w:pPr>
  </w:style>
  <w:style w:type="paragraph" w:customStyle="1" w:styleId="a5">
    <w:name w:val="Нормальний текст"/>
    <w:basedOn w:val="a"/>
    <w:rsid w:val="00F55DC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apple-converted-space">
    <w:name w:val="apple-converted-space"/>
    <w:basedOn w:val="a0"/>
    <w:rsid w:val="00F55DCC"/>
  </w:style>
  <w:style w:type="character" w:customStyle="1" w:styleId="reg-law-date">
    <w:name w:val="reg-law-date"/>
    <w:basedOn w:val="a0"/>
    <w:rsid w:val="00F55DCC"/>
  </w:style>
  <w:style w:type="character" w:customStyle="1" w:styleId="rvts0">
    <w:name w:val="rvts0"/>
    <w:rsid w:val="00F55DCC"/>
  </w:style>
  <w:style w:type="character" w:customStyle="1" w:styleId="rvts23">
    <w:name w:val="rvts23"/>
    <w:basedOn w:val="a0"/>
    <w:uiPriority w:val="99"/>
    <w:rsid w:val="00F55DCC"/>
    <w:rPr>
      <w:rFonts w:ascii="Times New Roman" w:hAnsi="Times New Roman" w:cs="Times New Roman" w:hint="default"/>
    </w:rPr>
  </w:style>
  <w:style w:type="table" w:styleId="a6">
    <w:name w:val="Table Grid"/>
    <w:basedOn w:val="a1"/>
    <w:uiPriority w:val="59"/>
    <w:rsid w:val="00F55DCC"/>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F55D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7">
    <w:name w:val="Strong"/>
    <w:basedOn w:val="a0"/>
    <w:uiPriority w:val="22"/>
    <w:qFormat/>
    <w:rsid w:val="00F55DCC"/>
    <w:rPr>
      <w:b/>
      <w:bCs/>
    </w:rPr>
  </w:style>
  <w:style w:type="paragraph" w:styleId="a8">
    <w:name w:val="Balloon Text"/>
    <w:basedOn w:val="a"/>
    <w:link w:val="a9"/>
    <w:uiPriority w:val="99"/>
    <w:semiHidden/>
    <w:unhideWhenUsed/>
    <w:rsid w:val="00F55D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DCC"/>
    <w:rPr>
      <w:rFonts w:ascii="Tahoma" w:hAnsi="Tahoma" w:cs="Tahoma"/>
      <w:sz w:val="16"/>
      <w:szCs w:val="16"/>
    </w:rPr>
  </w:style>
  <w:style w:type="paragraph" w:styleId="aa">
    <w:name w:val="header"/>
    <w:basedOn w:val="a"/>
    <w:link w:val="ab"/>
    <w:uiPriority w:val="99"/>
    <w:unhideWhenUsed/>
    <w:rsid w:val="00F55DCC"/>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55DCC"/>
  </w:style>
  <w:style w:type="paragraph" w:styleId="ac">
    <w:name w:val="footer"/>
    <w:basedOn w:val="a"/>
    <w:link w:val="ad"/>
    <w:unhideWhenUsed/>
    <w:rsid w:val="00F55DCC"/>
    <w:pPr>
      <w:tabs>
        <w:tab w:val="center" w:pos="4819"/>
        <w:tab w:val="right" w:pos="9639"/>
      </w:tabs>
      <w:spacing w:after="0" w:line="240" w:lineRule="auto"/>
    </w:pPr>
  </w:style>
  <w:style w:type="character" w:customStyle="1" w:styleId="ad">
    <w:name w:val="Нижний колонтитул Знак"/>
    <w:basedOn w:val="a0"/>
    <w:link w:val="ac"/>
    <w:rsid w:val="00F55DCC"/>
  </w:style>
  <w:style w:type="paragraph" w:customStyle="1" w:styleId="12">
    <w:name w:val="Абзац списка1"/>
    <w:basedOn w:val="a"/>
    <w:rsid w:val="00D43748"/>
    <w:pPr>
      <w:ind w:left="720"/>
      <w:contextualSpacing/>
    </w:pPr>
    <w:rPr>
      <w:rFonts w:ascii="Calibri" w:eastAsia="Times New Roman" w:hAnsi="Calibri" w:cs="Times New Roman"/>
    </w:rPr>
  </w:style>
  <w:style w:type="character" w:styleId="ae">
    <w:name w:val="Emphasis"/>
    <w:basedOn w:val="a0"/>
    <w:uiPriority w:val="20"/>
    <w:qFormat/>
    <w:rsid w:val="0009063F"/>
    <w:rPr>
      <w:i/>
      <w:iCs/>
    </w:rPr>
  </w:style>
  <w:style w:type="character" w:customStyle="1" w:styleId="20">
    <w:name w:val="Заголовок 2 Знак"/>
    <w:basedOn w:val="a0"/>
    <w:link w:val="2"/>
    <w:uiPriority w:val="9"/>
    <w:rsid w:val="0009063F"/>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356065"/>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A230B9"/>
    <w:rPr>
      <w:color w:val="800080" w:themeColor="followedHyperlink"/>
      <w:u w:val="single"/>
    </w:rPr>
  </w:style>
  <w:style w:type="paragraph" w:customStyle="1" w:styleId="rvps2">
    <w:name w:val="rvps2"/>
    <w:basedOn w:val="a"/>
    <w:uiPriority w:val="99"/>
    <w:rsid w:val="006B03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List Paragraph"/>
    <w:basedOn w:val="a"/>
    <w:uiPriority w:val="34"/>
    <w:qFormat/>
    <w:rsid w:val="00100041"/>
    <w:pPr>
      <w:ind w:left="720"/>
      <w:contextualSpacing/>
    </w:pPr>
  </w:style>
  <w:style w:type="character" w:customStyle="1" w:styleId="30">
    <w:name w:val="Заголовок 3 Знак"/>
    <w:basedOn w:val="a0"/>
    <w:link w:val="3"/>
    <w:uiPriority w:val="9"/>
    <w:semiHidden/>
    <w:rsid w:val="00C96B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CC"/>
  </w:style>
  <w:style w:type="paragraph" w:styleId="1">
    <w:name w:val="heading 1"/>
    <w:basedOn w:val="a"/>
    <w:next w:val="a"/>
    <w:link w:val="10"/>
    <w:uiPriority w:val="9"/>
    <w:qFormat/>
    <w:rsid w:val="00356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063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CC"/>
    <w:rPr>
      <w:color w:val="0000FF"/>
      <w:u w:val="single"/>
    </w:rPr>
  </w:style>
  <w:style w:type="character" w:customStyle="1" w:styleId="11">
    <w:name w:val="Обычный (веб) Знак1"/>
    <w:aliases w:val="Обычный (веб) Знак Знак,Знак1 Знак Знак Знак,Знак1 Знак Знак Знак Знак Знак Знак Знак Знак,Обычный (веб) Знак2 Знак,Обычный (веб) Знак1 Знак Знак,Обычный (веб) Знак Знак Знак Знак,Знак1 Знак1 Знак Знак Знак Знак Знак"/>
    <w:link w:val="a4"/>
    <w:locked/>
    <w:rsid w:val="00F55DCC"/>
    <w:rPr>
      <w:rFonts w:ascii="Times New Roman" w:eastAsia="Times New Roman" w:hAnsi="Times New Roman" w:cs="Times New Roman"/>
      <w:sz w:val="24"/>
      <w:szCs w:val="24"/>
      <w:lang w:val="ru-RU" w:eastAsia="ru-RU"/>
    </w:rPr>
  </w:style>
  <w:style w:type="paragraph" w:styleId="a4">
    <w:name w:val="Normal (Web)"/>
    <w:aliases w:val="Обычный (веб) Знак,Знак1 Знак Знак,Знак1 Знак Знак Знак Знак Знак Знак Знак,Обычный (веб) Знак2,Обычный (веб) Знак1 Знак,Обычный (веб) Знак Знак Знак,Знак1 Знак1 Знак Знак Знак Знак"/>
    <w:link w:val="11"/>
    <w:uiPriority w:val="99"/>
    <w:unhideWhenUsed/>
    <w:qFormat/>
    <w:rsid w:val="00F55DCC"/>
    <w:pPr>
      <w:spacing w:after="0" w:line="240" w:lineRule="auto"/>
    </w:pPr>
    <w:rPr>
      <w:rFonts w:ascii="Times New Roman" w:eastAsia="Times New Roman" w:hAnsi="Times New Roman" w:cs="Times New Roman"/>
      <w:sz w:val="24"/>
      <w:szCs w:val="24"/>
      <w:lang w:val="ru-RU" w:eastAsia="ru-RU"/>
    </w:rPr>
  </w:style>
  <w:style w:type="character" w:customStyle="1" w:styleId="StyleZakonu">
    <w:name w:val="StyleZakonu Знак"/>
    <w:link w:val="StyleZakonu0"/>
    <w:uiPriority w:val="99"/>
    <w:locked/>
    <w:rsid w:val="00F55DCC"/>
  </w:style>
  <w:style w:type="paragraph" w:customStyle="1" w:styleId="StyleZakonu0">
    <w:name w:val="StyleZakonu"/>
    <w:basedOn w:val="a"/>
    <w:link w:val="StyleZakonu"/>
    <w:uiPriority w:val="99"/>
    <w:rsid w:val="00F55DCC"/>
    <w:pPr>
      <w:spacing w:after="60" w:line="220" w:lineRule="exact"/>
      <w:ind w:firstLine="284"/>
      <w:jc w:val="both"/>
    </w:pPr>
  </w:style>
  <w:style w:type="paragraph" w:customStyle="1" w:styleId="a5">
    <w:name w:val="Нормальний текст"/>
    <w:basedOn w:val="a"/>
    <w:rsid w:val="00F55DC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apple-converted-space">
    <w:name w:val="apple-converted-space"/>
    <w:basedOn w:val="a0"/>
    <w:rsid w:val="00F55DCC"/>
  </w:style>
  <w:style w:type="character" w:customStyle="1" w:styleId="reg-law-date">
    <w:name w:val="reg-law-date"/>
    <w:basedOn w:val="a0"/>
    <w:rsid w:val="00F55DCC"/>
  </w:style>
  <w:style w:type="character" w:customStyle="1" w:styleId="rvts0">
    <w:name w:val="rvts0"/>
    <w:rsid w:val="00F55DCC"/>
  </w:style>
  <w:style w:type="character" w:customStyle="1" w:styleId="rvts23">
    <w:name w:val="rvts23"/>
    <w:basedOn w:val="a0"/>
    <w:uiPriority w:val="99"/>
    <w:rsid w:val="00F55DCC"/>
    <w:rPr>
      <w:rFonts w:ascii="Times New Roman" w:hAnsi="Times New Roman" w:cs="Times New Roman" w:hint="default"/>
    </w:rPr>
  </w:style>
  <w:style w:type="table" w:styleId="a6">
    <w:name w:val="Table Grid"/>
    <w:basedOn w:val="a1"/>
    <w:uiPriority w:val="59"/>
    <w:rsid w:val="00F55DCC"/>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F55D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7">
    <w:name w:val="Strong"/>
    <w:basedOn w:val="a0"/>
    <w:uiPriority w:val="22"/>
    <w:qFormat/>
    <w:rsid w:val="00F55DCC"/>
    <w:rPr>
      <w:b/>
      <w:bCs/>
    </w:rPr>
  </w:style>
  <w:style w:type="paragraph" w:styleId="a8">
    <w:name w:val="Balloon Text"/>
    <w:basedOn w:val="a"/>
    <w:link w:val="a9"/>
    <w:uiPriority w:val="99"/>
    <w:semiHidden/>
    <w:unhideWhenUsed/>
    <w:rsid w:val="00F55D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DCC"/>
    <w:rPr>
      <w:rFonts w:ascii="Tahoma" w:hAnsi="Tahoma" w:cs="Tahoma"/>
      <w:sz w:val="16"/>
      <w:szCs w:val="16"/>
    </w:rPr>
  </w:style>
  <w:style w:type="paragraph" w:styleId="aa">
    <w:name w:val="header"/>
    <w:basedOn w:val="a"/>
    <w:link w:val="ab"/>
    <w:uiPriority w:val="99"/>
    <w:unhideWhenUsed/>
    <w:rsid w:val="00F55DCC"/>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55DCC"/>
  </w:style>
  <w:style w:type="paragraph" w:styleId="ac">
    <w:name w:val="footer"/>
    <w:basedOn w:val="a"/>
    <w:link w:val="ad"/>
    <w:unhideWhenUsed/>
    <w:rsid w:val="00F55DCC"/>
    <w:pPr>
      <w:tabs>
        <w:tab w:val="center" w:pos="4819"/>
        <w:tab w:val="right" w:pos="9639"/>
      </w:tabs>
      <w:spacing w:after="0" w:line="240" w:lineRule="auto"/>
    </w:pPr>
  </w:style>
  <w:style w:type="character" w:customStyle="1" w:styleId="ad">
    <w:name w:val="Нижний колонтитул Знак"/>
    <w:basedOn w:val="a0"/>
    <w:link w:val="ac"/>
    <w:rsid w:val="00F55DCC"/>
  </w:style>
  <w:style w:type="paragraph" w:customStyle="1" w:styleId="12">
    <w:name w:val="Абзац списка1"/>
    <w:basedOn w:val="a"/>
    <w:rsid w:val="00D43748"/>
    <w:pPr>
      <w:ind w:left="720"/>
      <w:contextualSpacing/>
    </w:pPr>
    <w:rPr>
      <w:rFonts w:ascii="Calibri" w:eastAsia="Times New Roman" w:hAnsi="Calibri" w:cs="Times New Roman"/>
    </w:rPr>
  </w:style>
  <w:style w:type="character" w:styleId="ae">
    <w:name w:val="Emphasis"/>
    <w:basedOn w:val="a0"/>
    <w:uiPriority w:val="20"/>
    <w:qFormat/>
    <w:rsid w:val="0009063F"/>
    <w:rPr>
      <w:i/>
      <w:iCs/>
    </w:rPr>
  </w:style>
  <w:style w:type="character" w:customStyle="1" w:styleId="20">
    <w:name w:val="Заголовок 2 Знак"/>
    <w:basedOn w:val="a0"/>
    <w:link w:val="2"/>
    <w:uiPriority w:val="9"/>
    <w:rsid w:val="0009063F"/>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356065"/>
    <w:rPr>
      <w:rFonts w:asciiTheme="majorHAnsi" w:eastAsiaTheme="majorEastAsia" w:hAnsiTheme="majorHAnsi" w:cstheme="majorBidi"/>
      <w:b/>
      <w:bCs/>
      <w:color w:val="365F91" w:themeColor="accent1" w:themeShade="BF"/>
      <w:sz w:val="28"/>
      <w:szCs w:val="28"/>
    </w:rPr>
  </w:style>
  <w:style w:type="character" w:styleId="af">
    <w:name w:val="FollowedHyperlink"/>
    <w:basedOn w:val="a0"/>
    <w:uiPriority w:val="99"/>
    <w:semiHidden/>
    <w:unhideWhenUsed/>
    <w:rsid w:val="00A230B9"/>
    <w:rPr>
      <w:color w:val="800080" w:themeColor="followedHyperlink"/>
      <w:u w:val="single"/>
    </w:rPr>
  </w:style>
  <w:style w:type="paragraph" w:customStyle="1" w:styleId="rvps2">
    <w:name w:val="rvps2"/>
    <w:basedOn w:val="a"/>
    <w:uiPriority w:val="99"/>
    <w:rsid w:val="006B03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List Paragraph"/>
    <w:basedOn w:val="a"/>
    <w:uiPriority w:val="34"/>
    <w:qFormat/>
    <w:rsid w:val="0010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895">
      <w:bodyDiv w:val="1"/>
      <w:marLeft w:val="0"/>
      <w:marRight w:val="0"/>
      <w:marTop w:val="0"/>
      <w:marBottom w:val="0"/>
      <w:divBdr>
        <w:top w:val="none" w:sz="0" w:space="0" w:color="auto"/>
        <w:left w:val="none" w:sz="0" w:space="0" w:color="auto"/>
        <w:bottom w:val="none" w:sz="0" w:space="0" w:color="auto"/>
        <w:right w:val="none" w:sz="0" w:space="0" w:color="auto"/>
      </w:divBdr>
    </w:div>
    <w:div w:id="34815619">
      <w:bodyDiv w:val="1"/>
      <w:marLeft w:val="0"/>
      <w:marRight w:val="0"/>
      <w:marTop w:val="0"/>
      <w:marBottom w:val="0"/>
      <w:divBdr>
        <w:top w:val="none" w:sz="0" w:space="0" w:color="auto"/>
        <w:left w:val="none" w:sz="0" w:space="0" w:color="auto"/>
        <w:bottom w:val="none" w:sz="0" w:space="0" w:color="auto"/>
        <w:right w:val="none" w:sz="0" w:space="0" w:color="auto"/>
      </w:divBdr>
    </w:div>
    <w:div w:id="90856696">
      <w:bodyDiv w:val="1"/>
      <w:marLeft w:val="0"/>
      <w:marRight w:val="0"/>
      <w:marTop w:val="0"/>
      <w:marBottom w:val="0"/>
      <w:divBdr>
        <w:top w:val="none" w:sz="0" w:space="0" w:color="auto"/>
        <w:left w:val="none" w:sz="0" w:space="0" w:color="auto"/>
        <w:bottom w:val="none" w:sz="0" w:space="0" w:color="auto"/>
        <w:right w:val="none" w:sz="0" w:space="0" w:color="auto"/>
      </w:divBdr>
    </w:div>
    <w:div w:id="119539921">
      <w:bodyDiv w:val="1"/>
      <w:marLeft w:val="0"/>
      <w:marRight w:val="0"/>
      <w:marTop w:val="0"/>
      <w:marBottom w:val="0"/>
      <w:divBdr>
        <w:top w:val="none" w:sz="0" w:space="0" w:color="auto"/>
        <w:left w:val="none" w:sz="0" w:space="0" w:color="auto"/>
        <w:bottom w:val="none" w:sz="0" w:space="0" w:color="auto"/>
        <w:right w:val="none" w:sz="0" w:space="0" w:color="auto"/>
      </w:divBdr>
    </w:div>
    <w:div w:id="141435079">
      <w:bodyDiv w:val="1"/>
      <w:marLeft w:val="0"/>
      <w:marRight w:val="0"/>
      <w:marTop w:val="0"/>
      <w:marBottom w:val="0"/>
      <w:divBdr>
        <w:top w:val="none" w:sz="0" w:space="0" w:color="auto"/>
        <w:left w:val="none" w:sz="0" w:space="0" w:color="auto"/>
        <w:bottom w:val="none" w:sz="0" w:space="0" w:color="auto"/>
        <w:right w:val="none" w:sz="0" w:space="0" w:color="auto"/>
      </w:divBdr>
    </w:div>
    <w:div w:id="187528151">
      <w:bodyDiv w:val="1"/>
      <w:marLeft w:val="0"/>
      <w:marRight w:val="0"/>
      <w:marTop w:val="0"/>
      <w:marBottom w:val="0"/>
      <w:divBdr>
        <w:top w:val="none" w:sz="0" w:space="0" w:color="auto"/>
        <w:left w:val="none" w:sz="0" w:space="0" w:color="auto"/>
        <w:bottom w:val="none" w:sz="0" w:space="0" w:color="auto"/>
        <w:right w:val="none" w:sz="0" w:space="0" w:color="auto"/>
      </w:divBdr>
    </w:div>
    <w:div w:id="233854025">
      <w:bodyDiv w:val="1"/>
      <w:marLeft w:val="0"/>
      <w:marRight w:val="0"/>
      <w:marTop w:val="0"/>
      <w:marBottom w:val="0"/>
      <w:divBdr>
        <w:top w:val="none" w:sz="0" w:space="0" w:color="auto"/>
        <w:left w:val="none" w:sz="0" w:space="0" w:color="auto"/>
        <w:bottom w:val="none" w:sz="0" w:space="0" w:color="auto"/>
        <w:right w:val="none" w:sz="0" w:space="0" w:color="auto"/>
      </w:divBdr>
    </w:div>
    <w:div w:id="235478533">
      <w:bodyDiv w:val="1"/>
      <w:marLeft w:val="0"/>
      <w:marRight w:val="0"/>
      <w:marTop w:val="0"/>
      <w:marBottom w:val="0"/>
      <w:divBdr>
        <w:top w:val="none" w:sz="0" w:space="0" w:color="auto"/>
        <w:left w:val="none" w:sz="0" w:space="0" w:color="auto"/>
        <w:bottom w:val="none" w:sz="0" w:space="0" w:color="auto"/>
        <w:right w:val="none" w:sz="0" w:space="0" w:color="auto"/>
      </w:divBdr>
    </w:div>
    <w:div w:id="246889543">
      <w:bodyDiv w:val="1"/>
      <w:marLeft w:val="0"/>
      <w:marRight w:val="0"/>
      <w:marTop w:val="0"/>
      <w:marBottom w:val="0"/>
      <w:divBdr>
        <w:top w:val="none" w:sz="0" w:space="0" w:color="auto"/>
        <w:left w:val="none" w:sz="0" w:space="0" w:color="auto"/>
        <w:bottom w:val="none" w:sz="0" w:space="0" w:color="auto"/>
        <w:right w:val="none" w:sz="0" w:space="0" w:color="auto"/>
      </w:divBdr>
    </w:div>
    <w:div w:id="279839851">
      <w:bodyDiv w:val="1"/>
      <w:marLeft w:val="0"/>
      <w:marRight w:val="0"/>
      <w:marTop w:val="0"/>
      <w:marBottom w:val="0"/>
      <w:divBdr>
        <w:top w:val="none" w:sz="0" w:space="0" w:color="auto"/>
        <w:left w:val="none" w:sz="0" w:space="0" w:color="auto"/>
        <w:bottom w:val="none" w:sz="0" w:space="0" w:color="auto"/>
        <w:right w:val="none" w:sz="0" w:space="0" w:color="auto"/>
      </w:divBdr>
    </w:div>
    <w:div w:id="280260995">
      <w:bodyDiv w:val="1"/>
      <w:marLeft w:val="0"/>
      <w:marRight w:val="0"/>
      <w:marTop w:val="0"/>
      <w:marBottom w:val="0"/>
      <w:divBdr>
        <w:top w:val="none" w:sz="0" w:space="0" w:color="auto"/>
        <w:left w:val="none" w:sz="0" w:space="0" w:color="auto"/>
        <w:bottom w:val="none" w:sz="0" w:space="0" w:color="auto"/>
        <w:right w:val="none" w:sz="0" w:space="0" w:color="auto"/>
      </w:divBdr>
    </w:div>
    <w:div w:id="310987290">
      <w:bodyDiv w:val="1"/>
      <w:marLeft w:val="0"/>
      <w:marRight w:val="0"/>
      <w:marTop w:val="0"/>
      <w:marBottom w:val="0"/>
      <w:divBdr>
        <w:top w:val="none" w:sz="0" w:space="0" w:color="auto"/>
        <w:left w:val="none" w:sz="0" w:space="0" w:color="auto"/>
        <w:bottom w:val="none" w:sz="0" w:space="0" w:color="auto"/>
        <w:right w:val="none" w:sz="0" w:space="0" w:color="auto"/>
      </w:divBdr>
    </w:div>
    <w:div w:id="312369863">
      <w:bodyDiv w:val="1"/>
      <w:marLeft w:val="0"/>
      <w:marRight w:val="0"/>
      <w:marTop w:val="0"/>
      <w:marBottom w:val="0"/>
      <w:divBdr>
        <w:top w:val="none" w:sz="0" w:space="0" w:color="auto"/>
        <w:left w:val="none" w:sz="0" w:space="0" w:color="auto"/>
        <w:bottom w:val="none" w:sz="0" w:space="0" w:color="auto"/>
        <w:right w:val="none" w:sz="0" w:space="0" w:color="auto"/>
      </w:divBdr>
    </w:div>
    <w:div w:id="314114142">
      <w:bodyDiv w:val="1"/>
      <w:marLeft w:val="0"/>
      <w:marRight w:val="0"/>
      <w:marTop w:val="0"/>
      <w:marBottom w:val="0"/>
      <w:divBdr>
        <w:top w:val="none" w:sz="0" w:space="0" w:color="auto"/>
        <w:left w:val="none" w:sz="0" w:space="0" w:color="auto"/>
        <w:bottom w:val="none" w:sz="0" w:space="0" w:color="auto"/>
        <w:right w:val="none" w:sz="0" w:space="0" w:color="auto"/>
      </w:divBdr>
    </w:div>
    <w:div w:id="326785279">
      <w:bodyDiv w:val="1"/>
      <w:marLeft w:val="0"/>
      <w:marRight w:val="0"/>
      <w:marTop w:val="0"/>
      <w:marBottom w:val="0"/>
      <w:divBdr>
        <w:top w:val="none" w:sz="0" w:space="0" w:color="auto"/>
        <w:left w:val="none" w:sz="0" w:space="0" w:color="auto"/>
        <w:bottom w:val="none" w:sz="0" w:space="0" w:color="auto"/>
        <w:right w:val="none" w:sz="0" w:space="0" w:color="auto"/>
      </w:divBdr>
    </w:div>
    <w:div w:id="330259978">
      <w:bodyDiv w:val="1"/>
      <w:marLeft w:val="0"/>
      <w:marRight w:val="0"/>
      <w:marTop w:val="0"/>
      <w:marBottom w:val="0"/>
      <w:divBdr>
        <w:top w:val="none" w:sz="0" w:space="0" w:color="auto"/>
        <w:left w:val="none" w:sz="0" w:space="0" w:color="auto"/>
        <w:bottom w:val="none" w:sz="0" w:space="0" w:color="auto"/>
        <w:right w:val="none" w:sz="0" w:space="0" w:color="auto"/>
      </w:divBdr>
    </w:div>
    <w:div w:id="331949973">
      <w:bodyDiv w:val="1"/>
      <w:marLeft w:val="0"/>
      <w:marRight w:val="0"/>
      <w:marTop w:val="0"/>
      <w:marBottom w:val="0"/>
      <w:divBdr>
        <w:top w:val="none" w:sz="0" w:space="0" w:color="auto"/>
        <w:left w:val="none" w:sz="0" w:space="0" w:color="auto"/>
        <w:bottom w:val="none" w:sz="0" w:space="0" w:color="auto"/>
        <w:right w:val="none" w:sz="0" w:space="0" w:color="auto"/>
      </w:divBdr>
    </w:div>
    <w:div w:id="343635454">
      <w:bodyDiv w:val="1"/>
      <w:marLeft w:val="0"/>
      <w:marRight w:val="0"/>
      <w:marTop w:val="0"/>
      <w:marBottom w:val="0"/>
      <w:divBdr>
        <w:top w:val="none" w:sz="0" w:space="0" w:color="auto"/>
        <w:left w:val="none" w:sz="0" w:space="0" w:color="auto"/>
        <w:bottom w:val="none" w:sz="0" w:space="0" w:color="auto"/>
        <w:right w:val="none" w:sz="0" w:space="0" w:color="auto"/>
      </w:divBdr>
    </w:div>
    <w:div w:id="350911964">
      <w:bodyDiv w:val="1"/>
      <w:marLeft w:val="0"/>
      <w:marRight w:val="0"/>
      <w:marTop w:val="0"/>
      <w:marBottom w:val="0"/>
      <w:divBdr>
        <w:top w:val="none" w:sz="0" w:space="0" w:color="auto"/>
        <w:left w:val="none" w:sz="0" w:space="0" w:color="auto"/>
        <w:bottom w:val="none" w:sz="0" w:space="0" w:color="auto"/>
        <w:right w:val="none" w:sz="0" w:space="0" w:color="auto"/>
      </w:divBdr>
    </w:div>
    <w:div w:id="360596080">
      <w:bodyDiv w:val="1"/>
      <w:marLeft w:val="0"/>
      <w:marRight w:val="0"/>
      <w:marTop w:val="0"/>
      <w:marBottom w:val="0"/>
      <w:divBdr>
        <w:top w:val="none" w:sz="0" w:space="0" w:color="auto"/>
        <w:left w:val="none" w:sz="0" w:space="0" w:color="auto"/>
        <w:bottom w:val="none" w:sz="0" w:space="0" w:color="auto"/>
        <w:right w:val="none" w:sz="0" w:space="0" w:color="auto"/>
      </w:divBdr>
    </w:div>
    <w:div w:id="377629363">
      <w:bodyDiv w:val="1"/>
      <w:marLeft w:val="0"/>
      <w:marRight w:val="0"/>
      <w:marTop w:val="0"/>
      <w:marBottom w:val="0"/>
      <w:divBdr>
        <w:top w:val="none" w:sz="0" w:space="0" w:color="auto"/>
        <w:left w:val="none" w:sz="0" w:space="0" w:color="auto"/>
        <w:bottom w:val="none" w:sz="0" w:space="0" w:color="auto"/>
        <w:right w:val="none" w:sz="0" w:space="0" w:color="auto"/>
      </w:divBdr>
    </w:div>
    <w:div w:id="380131776">
      <w:bodyDiv w:val="1"/>
      <w:marLeft w:val="0"/>
      <w:marRight w:val="0"/>
      <w:marTop w:val="0"/>
      <w:marBottom w:val="0"/>
      <w:divBdr>
        <w:top w:val="none" w:sz="0" w:space="0" w:color="auto"/>
        <w:left w:val="none" w:sz="0" w:space="0" w:color="auto"/>
        <w:bottom w:val="none" w:sz="0" w:space="0" w:color="auto"/>
        <w:right w:val="none" w:sz="0" w:space="0" w:color="auto"/>
      </w:divBdr>
    </w:div>
    <w:div w:id="405346885">
      <w:bodyDiv w:val="1"/>
      <w:marLeft w:val="0"/>
      <w:marRight w:val="0"/>
      <w:marTop w:val="0"/>
      <w:marBottom w:val="0"/>
      <w:divBdr>
        <w:top w:val="none" w:sz="0" w:space="0" w:color="auto"/>
        <w:left w:val="none" w:sz="0" w:space="0" w:color="auto"/>
        <w:bottom w:val="none" w:sz="0" w:space="0" w:color="auto"/>
        <w:right w:val="none" w:sz="0" w:space="0" w:color="auto"/>
      </w:divBdr>
    </w:div>
    <w:div w:id="411048570">
      <w:bodyDiv w:val="1"/>
      <w:marLeft w:val="0"/>
      <w:marRight w:val="0"/>
      <w:marTop w:val="0"/>
      <w:marBottom w:val="0"/>
      <w:divBdr>
        <w:top w:val="none" w:sz="0" w:space="0" w:color="auto"/>
        <w:left w:val="none" w:sz="0" w:space="0" w:color="auto"/>
        <w:bottom w:val="none" w:sz="0" w:space="0" w:color="auto"/>
        <w:right w:val="none" w:sz="0" w:space="0" w:color="auto"/>
      </w:divBdr>
    </w:div>
    <w:div w:id="415904323">
      <w:bodyDiv w:val="1"/>
      <w:marLeft w:val="0"/>
      <w:marRight w:val="0"/>
      <w:marTop w:val="0"/>
      <w:marBottom w:val="0"/>
      <w:divBdr>
        <w:top w:val="none" w:sz="0" w:space="0" w:color="auto"/>
        <w:left w:val="none" w:sz="0" w:space="0" w:color="auto"/>
        <w:bottom w:val="none" w:sz="0" w:space="0" w:color="auto"/>
        <w:right w:val="none" w:sz="0" w:space="0" w:color="auto"/>
      </w:divBdr>
    </w:div>
    <w:div w:id="419177184">
      <w:bodyDiv w:val="1"/>
      <w:marLeft w:val="0"/>
      <w:marRight w:val="0"/>
      <w:marTop w:val="0"/>
      <w:marBottom w:val="0"/>
      <w:divBdr>
        <w:top w:val="none" w:sz="0" w:space="0" w:color="auto"/>
        <w:left w:val="none" w:sz="0" w:space="0" w:color="auto"/>
        <w:bottom w:val="none" w:sz="0" w:space="0" w:color="auto"/>
        <w:right w:val="none" w:sz="0" w:space="0" w:color="auto"/>
      </w:divBdr>
    </w:div>
    <w:div w:id="441924953">
      <w:bodyDiv w:val="1"/>
      <w:marLeft w:val="0"/>
      <w:marRight w:val="0"/>
      <w:marTop w:val="0"/>
      <w:marBottom w:val="0"/>
      <w:divBdr>
        <w:top w:val="none" w:sz="0" w:space="0" w:color="auto"/>
        <w:left w:val="none" w:sz="0" w:space="0" w:color="auto"/>
        <w:bottom w:val="none" w:sz="0" w:space="0" w:color="auto"/>
        <w:right w:val="none" w:sz="0" w:space="0" w:color="auto"/>
      </w:divBdr>
    </w:div>
    <w:div w:id="462383615">
      <w:bodyDiv w:val="1"/>
      <w:marLeft w:val="0"/>
      <w:marRight w:val="0"/>
      <w:marTop w:val="0"/>
      <w:marBottom w:val="0"/>
      <w:divBdr>
        <w:top w:val="none" w:sz="0" w:space="0" w:color="auto"/>
        <w:left w:val="none" w:sz="0" w:space="0" w:color="auto"/>
        <w:bottom w:val="none" w:sz="0" w:space="0" w:color="auto"/>
        <w:right w:val="none" w:sz="0" w:space="0" w:color="auto"/>
      </w:divBdr>
    </w:div>
    <w:div w:id="465927666">
      <w:bodyDiv w:val="1"/>
      <w:marLeft w:val="0"/>
      <w:marRight w:val="0"/>
      <w:marTop w:val="0"/>
      <w:marBottom w:val="0"/>
      <w:divBdr>
        <w:top w:val="none" w:sz="0" w:space="0" w:color="auto"/>
        <w:left w:val="none" w:sz="0" w:space="0" w:color="auto"/>
        <w:bottom w:val="none" w:sz="0" w:space="0" w:color="auto"/>
        <w:right w:val="none" w:sz="0" w:space="0" w:color="auto"/>
      </w:divBdr>
    </w:div>
    <w:div w:id="473370842">
      <w:bodyDiv w:val="1"/>
      <w:marLeft w:val="0"/>
      <w:marRight w:val="0"/>
      <w:marTop w:val="0"/>
      <w:marBottom w:val="0"/>
      <w:divBdr>
        <w:top w:val="none" w:sz="0" w:space="0" w:color="auto"/>
        <w:left w:val="none" w:sz="0" w:space="0" w:color="auto"/>
        <w:bottom w:val="none" w:sz="0" w:space="0" w:color="auto"/>
        <w:right w:val="none" w:sz="0" w:space="0" w:color="auto"/>
      </w:divBdr>
    </w:div>
    <w:div w:id="478114483">
      <w:bodyDiv w:val="1"/>
      <w:marLeft w:val="0"/>
      <w:marRight w:val="0"/>
      <w:marTop w:val="0"/>
      <w:marBottom w:val="0"/>
      <w:divBdr>
        <w:top w:val="none" w:sz="0" w:space="0" w:color="auto"/>
        <w:left w:val="none" w:sz="0" w:space="0" w:color="auto"/>
        <w:bottom w:val="none" w:sz="0" w:space="0" w:color="auto"/>
        <w:right w:val="none" w:sz="0" w:space="0" w:color="auto"/>
      </w:divBdr>
    </w:div>
    <w:div w:id="482089015">
      <w:bodyDiv w:val="1"/>
      <w:marLeft w:val="0"/>
      <w:marRight w:val="0"/>
      <w:marTop w:val="0"/>
      <w:marBottom w:val="0"/>
      <w:divBdr>
        <w:top w:val="none" w:sz="0" w:space="0" w:color="auto"/>
        <w:left w:val="none" w:sz="0" w:space="0" w:color="auto"/>
        <w:bottom w:val="none" w:sz="0" w:space="0" w:color="auto"/>
        <w:right w:val="none" w:sz="0" w:space="0" w:color="auto"/>
      </w:divBdr>
    </w:div>
    <w:div w:id="498349300">
      <w:bodyDiv w:val="1"/>
      <w:marLeft w:val="0"/>
      <w:marRight w:val="0"/>
      <w:marTop w:val="0"/>
      <w:marBottom w:val="0"/>
      <w:divBdr>
        <w:top w:val="none" w:sz="0" w:space="0" w:color="auto"/>
        <w:left w:val="none" w:sz="0" w:space="0" w:color="auto"/>
        <w:bottom w:val="none" w:sz="0" w:space="0" w:color="auto"/>
        <w:right w:val="none" w:sz="0" w:space="0" w:color="auto"/>
      </w:divBdr>
    </w:div>
    <w:div w:id="499196754">
      <w:bodyDiv w:val="1"/>
      <w:marLeft w:val="0"/>
      <w:marRight w:val="0"/>
      <w:marTop w:val="0"/>
      <w:marBottom w:val="0"/>
      <w:divBdr>
        <w:top w:val="none" w:sz="0" w:space="0" w:color="auto"/>
        <w:left w:val="none" w:sz="0" w:space="0" w:color="auto"/>
        <w:bottom w:val="none" w:sz="0" w:space="0" w:color="auto"/>
        <w:right w:val="none" w:sz="0" w:space="0" w:color="auto"/>
      </w:divBdr>
    </w:div>
    <w:div w:id="506360917">
      <w:bodyDiv w:val="1"/>
      <w:marLeft w:val="0"/>
      <w:marRight w:val="0"/>
      <w:marTop w:val="0"/>
      <w:marBottom w:val="0"/>
      <w:divBdr>
        <w:top w:val="none" w:sz="0" w:space="0" w:color="auto"/>
        <w:left w:val="none" w:sz="0" w:space="0" w:color="auto"/>
        <w:bottom w:val="none" w:sz="0" w:space="0" w:color="auto"/>
        <w:right w:val="none" w:sz="0" w:space="0" w:color="auto"/>
      </w:divBdr>
    </w:div>
    <w:div w:id="518356027">
      <w:bodyDiv w:val="1"/>
      <w:marLeft w:val="0"/>
      <w:marRight w:val="0"/>
      <w:marTop w:val="0"/>
      <w:marBottom w:val="0"/>
      <w:divBdr>
        <w:top w:val="none" w:sz="0" w:space="0" w:color="auto"/>
        <w:left w:val="none" w:sz="0" w:space="0" w:color="auto"/>
        <w:bottom w:val="none" w:sz="0" w:space="0" w:color="auto"/>
        <w:right w:val="none" w:sz="0" w:space="0" w:color="auto"/>
      </w:divBdr>
    </w:div>
    <w:div w:id="530462712">
      <w:bodyDiv w:val="1"/>
      <w:marLeft w:val="0"/>
      <w:marRight w:val="0"/>
      <w:marTop w:val="0"/>
      <w:marBottom w:val="0"/>
      <w:divBdr>
        <w:top w:val="none" w:sz="0" w:space="0" w:color="auto"/>
        <w:left w:val="none" w:sz="0" w:space="0" w:color="auto"/>
        <w:bottom w:val="none" w:sz="0" w:space="0" w:color="auto"/>
        <w:right w:val="none" w:sz="0" w:space="0" w:color="auto"/>
      </w:divBdr>
    </w:div>
    <w:div w:id="536242647">
      <w:bodyDiv w:val="1"/>
      <w:marLeft w:val="0"/>
      <w:marRight w:val="0"/>
      <w:marTop w:val="0"/>
      <w:marBottom w:val="0"/>
      <w:divBdr>
        <w:top w:val="none" w:sz="0" w:space="0" w:color="auto"/>
        <w:left w:val="none" w:sz="0" w:space="0" w:color="auto"/>
        <w:bottom w:val="none" w:sz="0" w:space="0" w:color="auto"/>
        <w:right w:val="none" w:sz="0" w:space="0" w:color="auto"/>
      </w:divBdr>
    </w:div>
    <w:div w:id="546920184">
      <w:bodyDiv w:val="1"/>
      <w:marLeft w:val="0"/>
      <w:marRight w:val="0"/>
      <w:marTop w:val="0"/>
      <w:marBottom w:val="0"/>
      <w:divBdr>
        <w:top w:val="none" w:sz="0" w:space="0" w:color="auto"/>
        <w:left w:val="none" w:sz="0" w:space="0" w:color="auto"/>
        <w:bottom w:val="none" w:sz="0" w:space="0" w:color="auto"/>
        <w:right w:val="none" w:sz="0" w:space="0" w:color="auto"/>
      </w:divBdr>
    </w:div>
    <w:div w:id="601837937">
      <w:bodyDiv w:val="1"/>
      <w:marLeft w:val="0"/>
      <w:marRight w:val="0"/>
      <w:marTop w:val="0"/>
      <w:marBottom w:val="0"/>
      <w:divBdr>
        <w:top w:val="none" w:sz="0" w:space="0" w:color="auto"/>
        <w:left w:val="none" w:sz="0" w:space="0" w:color="auto"/>
        <w:bottom w:val="none" w:sz="0" w:space="0" w:color="auto"/>
        <w:right w:val="none" w:sz="0" w:space="0" w:color="auto"/>
      </w:divBdr>
    </w:div>
    <w:div w:id="610550013">
      <w:bodyDiv w:val="1"/>
      <w:marLeft w:val="0"/>
      <w:marRight w:val="0"/>
      <w:marTop w:val="0"/>
      <w:marBottom w:val="0"/>
      <w:divBdr>
        <w:top w:val="none" w:sz="0" w:space="0" w:color="auto"/>
        <w:left w:val="none" w:sz="0" w:space="0" w:color="auto"/>
        <w:bottom w:val="none" w:sz="0" w:space="0" w:color="auto"/>
        <w:right w:val="none" w:sz="0" w:space="0" w:color="auto"/>
      </w:divBdr>
    </w:div>
    <w:div w:id="643855390">
      <w:bodyDiv w:val="1"/>
      <w:marLeft w:val="0"/>
      <w:marRight w:val="0"/>
      <w:marTop w:val="0"/>
      <w:marBottom w:val="0"/>
      <w:divBdr>
        <w:top w:val="none" w:sz="0" w:space="0" w:color="auto"/>
        <w:left w:val="none" w:sz="0" w:space="0" w:color="auto"/>
        <w:bottom w:val="none" w:sz="0" w:space="0" w:color="auto"/>
        <w:right w:val="none" w:sz="0" w:space="0" w:color="auto"/>
      </w:divBdr>
    </w:div>
    <w:div w:id="650258435">
      <w:bodyDiv w:val="1"/>
      <w:marLeft w:val="0"/>
      <w:marRight w:val="0"/>
      <w:marTop w:val="0"/>
      <w:marBottom w:val="0"/>
      <w:divBdr>
        <w:top w:val="none" w:sz="0" w:space="0" w:color="auto"/>
        <w:left w:val="none" w:sz="0" w:space="0" w:color="auto"/>
        <w:bottom w:val="none" w:sz="0" w:space="0" w:color="auto"/>
        <w:right w:val="none" w:sz="0" w:space="0" w:color="auto"/>
      </w:divBdr>
    </w:div>
    <w:div w:id="694960331">
      <w:bodyDiv w:val="1"/>
      <w:marLeft w:val="0"/>
      <w:marRight w:val="0"/>
      <w:marTop w:val="0"/>
      <w:marBottom w:val="0"/>
      <w:divBdr>
        <w:top w:val="none" w:sz="0" w:space="0" w:color="auto"/>
        <w:left w:val="none" w:sz="0" w:space="0" w:color="auto"/>
        <w:bottom w:val="none" w:sz="0" w:space="0" w:color="auto"/>
        <w:right w:val="none" w:sz="0" w:space="0" w:color="auto"/>
      </w:divBdr>
    </w:div>
    <w:div w:id="696739278">
      <w:bodyDiv w:val="1"/>
      <w:marLeft w:val="0"/>
      <w:marRight w:val="0"/>
      <w:marTop w:val="0"/>
      <w:marBottom w:val="0"/>
      <w:divBdr>
        <w:top w:val="none" w:sz="0" w:space="0" w:color="auto"/>
        <w:left w:val="none" w:sz="0" w:space="0" w:color="auto"/>
        <w:bottom w:val="none" w:sz="0" w:space="0" w:color="auto"/>
        <w:right w:val="none" w:sz="0" w:space="0" w:color="auto"/>
      </w:divBdr>
    </w:div>
    <w:div w:id="718937863">
      <w:bodyDiv w:val="1"/>
      <w:marLeft w:val="0"/>
      <w:marRight w:val="0"/>
      <w:marTop w:val="0"/>
      <w:marBottom w:val="0"/>
      <w:divBdr>
        <w:top w:val="none" w:sz="0" w:space="0" w:color="auto"/>
        <w:left w:val="none" w:sz="0" w:space="0" w:color="auto"/>
        <w:bottom w:val="none" w:sz="0" w:space="0" w:color="auto"/>
        <w:right w:val="none" w:sz="0" w:space="0" w:color="auto"/>
      </w:divBdr>
    </w:div>
    <w:div w:id="740105571">
      <w:bodyDiv w:val="1"/>
      <w:marLeft w:val="0"/>
      <w:marRight w:val="0"/>
      <w:marTop w:val="0"/>
      <w:marBottom w:val="0"/>
      <w:divBdr>
        <w:top w:val="none" w:sz="0" w:space="0" w:color="auto"/>
        <w:left w:val="none" w:sz="0" w:space="0" w:color="auto"/>
        <w:bottom w:val="none" w:sz="0" w:space="0" w:color="auto"/>
        <w:right w:val="none" w:sz="0" w:space="0" w:color="auto"/>
      </w:divBdr>
    </w:div>
    <w:div w:id="753161868">
      <w:bodyDiv w:val="1"/>
      <w:marLeft w:val="0"/>
      <w:marRight w:val="0"/>
      <w:marTop w:val="0"/>
      <w:marBottom w:val="0"/>
      <w:divBdr>
        <w:top w:val="none" w:sz="0" w:space="0" w:color="auto"/>
        <w:left w:val="none" w:sz="0" w:space="0" w:color="auto"/>
        <w:bottom w:val="none" w:sz="0" w:space="0" w:color="auto"/>
        <w:right w:val="none" w:sz="0" w:space="0" w:color="auto"/>
      </w:divBdr>
    </w:div>
    <w:div w:id="791174104">
      <w:bodyDiv w:val="1"/>
      <w:marLeft w:val="0"/>
      <w:marRight w:val="0"/>
      <w:marTop w:val="0"/>
      <w:marBottom w:val="0"/>
      <w:divBdr>
        <w:top w:val="none" w:sz="0" w:space="0" w:color="auto"/>
        <w:left w:val="none" w:sz="0" w:space="0" w:color="auto"/>
        <w:bottom w:val="none" w:sz="0" w:space="0" w:color="auto"/>
        <w:right w:val="none" w:sz="0" w:space="0" w:color="auto"/>
      </w:divBdr>
    </w:div>
    <w:div w:id="841048539">
      <w:bodyDiv w:val="1"/>
      <w:marLeft w:val="0"/>
      <w:marRight w:val="0"/>
      <w:marTop w:val="0"/>
      <w:marBottom w:val="0"/>
      <w:divBdr>
        <w:top w:val="none" w:sz="0" w:space="0" w:color="auto"/>
        <w:left w:val="none" w:sz="0" w:space="0" w:color="auto"/>
        <w:bottom w:val="none" w:sz="0" w:space="0" w:color="auto"/>
        <w:right w:val="none" w:sz="0" w:space="0" w:color="auto"/>
      </w:divBdr>
    </w:div>
    <w:div w:id="841775251">
      <w:bodyDiv w:val="1"/>
      <w:marLeft w:val="0"/>
      <w:marRight w:val="0"/>
      <w:marTop w:val="0"/>
      <w:marBottom w:val="0"/>
      <w:divBdr>
        <w:top w:val="none" w:sz="0" w:space="0" w:color="auto"/>
        <w:left w:val="none" w:sz="0" w:space="0" w:color="auto"/>
        <w:bottom w:val="none" w:sz="0" w:space="0" w:color="auto"/>
        <w:right w:val="none" w:sz="0" w:space="0" w:color="auto"/>
      </w:divBdr>
    </w:div>
    <w:div w:id="847253748">
      <w:bodyDiv w:val="1"/>
      <w:marLeft w:val="0"/>
      <w:marRight w:val="0"/>
      <w:marTop w:val="0"/>
      <w:marBottom w:val="0"/>
      <w:divBdr>
        <w:top w:val="none" w:sz="0" w:space="0" w:color="auto"/>
        <w:left w:val="none" w:sz="0" w:space="0" w:color="auto"/>
        <w:bottom w:val="none" w:sz="0" w:space="0" w:color="auto"/>
        <w:right w:val="none" w:sz="0" w:space="0" w:color="auto"/>
      </w:divBdr>
    </w:div>
    <w:div w:id="847788622">
      <w:bodyDiv w:val="1"/>
      <w:marLeft w:val="0"/>
      <w:marRight w:val="0"/>
      <w:marTop w:val="0"/>
      <w:marBottom w:val="0"/>
      <w:divBdr>
        <w:top w:val="none" w:sz="0" w:space="0" w:color="auto"/>
        <w:left w:val="none" w:sz="0" w:space="0" w:color="auto"/>
        <w:bottom w:val="none" w:sz="0" w:space="0" w:color="auto"/>
        <w:right w:val="none" w:sz="0" w:space="0" w:color="auto"/>
      </w:divBdr>
    </w:div>
    <w:div w:id="878401317">
      <w:bodyDiv w:val="1"/>
      <w:marLeft w:val="0"/>
      <w:marRight w:val="0"/>
      <w:marTop w:val="0"/>
      <w:marBottom w:val="0"/>
      <w:divBdr>
        <w:top w:val="none" w:sz="0" w:space="0" w:color="auto"/>
        <w:left w:val="none" w:sz="0" w:space="0" w:color="auto"/>
        <w:bottom w:val="none" w:sz="0" w:space="0" w:color="auto"/>
        <w:right w:val="none" w:sz="0" w:space="0" w:color="auto"/>
      </w:divBdr>
    </w:div>
    <w:div w:id="878591926">
      <w:bodyDiv w:val="1"/>
      <w:marLeft w:val="0"/>
      <w:marRight w:val="0"/>
      <w:marTop w:val="0"/>
      <w:marBottom w:val="0"/>
      <w:divBdr>
        <w:top w:val="none" w:sz="0" w:space="0" w:color="auto"/>
        <w:left w:val="none" w:sz="0" w:space="0" w:color="auto"/>
        <w:bottom w:val="none" w:sz="0" w:space="0" w:color="auto"/>
        <w:right w:val="none" w:sz="0" w:space="0" w:color="auto"/>
      </w:divBdr>
    </w:div>
    <w:div w:id="907226582">
      <w:bodyDiv w:val="1"/>
      <w:marLeft w:val="0"/>
      <w:marRight w:val="0"/>
      <w:marTop w:val="0"/>
      <w:marBottom w:val="0"/>
      <w:divBdr>
        <w:top w:val="none" w:sz="0" w:space="0" w:color="auto"/>
        <w:left w:val="none" w:sz="0" w:space="0" w:color="auto"/>
        <w:bottom w:val="none" w:sz="0" w:space="0" w:color="auto"/>
        <w:right w:val="none" w:sz="0" w:space="0" w:color="auto"/>
      </w:divBdr>
    </w:div>
    <w:div w:id="908154517">
      <w:bodyDiv w:val="1"/>
      <w:marLeft w:val="0"/>
      <w:marRight w:val="0"/>
      <w:marTop w:val="0"/>
      <w:marBottom w:val="0"/>
      <w:divBdr>
        <w:top w:val="none" w:sz="0" w:space="0" w:color="auto"/>
        <w:left w:val="none" w:sz="0" w:space="0" w:color="auto"/>
        <w:bottom w:val="none" w:sz="0" w:space="0" w:color="auto"/>
        <w:right w:val="none" w:sz="0" w:space="0" w:color="auto"/>
      </w:divBdr>
    </w:div>
    <w:div w:id="915482758">
      <w:bodyDiv w:val="1"/>
      <w:marLeft w:val="0"/>
      <w:marRight w:val="0"/>
      <w:marTop w:val="0"/>
      <w:marBottom w:val="0"/>
      <w:divBdr>
        <w:top w:val="none" w:sz="0" w:space="0" w:color="auto"/>
        <w:left w:val="none" w:sz="0" w:space="0" w:color="auto"/>
        <w:bottom w:val="none" w:sz="0" w:space="0" w:color="auto"/>
        <w:right w:val="none" w:sz="0" w:space="0" w:color="auto"/>
      </w:divBdr>
    </w:div>
    <w:div w:id="928584702">
      <w:bodyDiv w:val="1"/>
      <w:marLeft w:val="0"/>
      <w:marRight w:val="0"/>
      <w:marTop w:val="0"/>
      <w:marBottom w:val="0"/>
      <w:divBdr>
        <w:top w:val="none" w:sz="0" w:space="0" w:color="auto"/>
        <w:left w:val="none" w:sz="0" w:space="0" w:color="auto"/>
        <w:bottom w:val="none" w:sz="0" w:space="0" w:color="auto"/>
        <w:right w:val="none" w:sz="0" w:space="0" w:color="auto"/>
      </w:divBdr>
    </w:div>
    <w:div w:id="961305909">
      <w:bodyDiv w:val="1"/>
      <w:marLeft w:val="0"/>
      <w:marRight w:val="0"/>
      <w:marTop w:val="0"/>
      <w:marBottom w:val="0"/>
      <w:divBdr>
        <w:top w:val="none" w:sz="0" w:space="0" w:color="auto"/>
        <w:left w:val="none" w:sz="0" w:space="0" w:color="auto"/>
        <w:bottom w:val="none" w:sz="0" w:space="0" w:color="auto"/>
        <w:right w:val="none" w:sz="0" w:space="0" w:color="auto"/>
      </w:divBdr>
    </w:div>
    <w:div w:id="992105751">
      <w:bodyDiv w:val="1"/>
      <w:marLeft w:val="0"/>
      <w:marRight w:val="0"/>
      <w:marTop w:val="0"/>
      <w:marBottom w:val="0"/>
      <w:divBdr>
        <w:top w:val="none" w:sz="0" w:space="0" w:color="auto"/>
        <w:left w:val="none" w:sz="0" w:space="0" w:color="auto"/>
        <w:bottom w:val="none" w:sz="0" w:space="0" w:color="auto"/>
        <w:right w:val="none" w:sz="0" w:space="0" w:color="auto"/>
      </w:divBdr>
    </w:div>
    <w:div w:id="1005549620">
      <w:bodyDiv w:val="1"/>
      <w:marLeft w:val="0"/>
      <w:marRight w:val="0"/>
      <w:marTop w:val="0"/>
      <w:marBottom w:val="0"/>
      <w:divBdr>
        <w:top w:val="none" w:sz="0" w:space="0" w:color="auto"/>
        <w:left w:val="none" w:sz="0" w:space="0" w:color="auto"/>
        <w:bottom w:val="none" w:sz="0" w:space="0" w:color="auto"/>
        <w:right w:val="none" w:sz="0" w:space="0" w:color="auto"/>
      </w:divBdr>
    </w:div>
    <w:div w:id="1012144517">
      <w:bodyDiv w:val="1"/>
      <w:marLeft w:val="0"/>
      <w:marRight w:val="0"/>
      <w:marTop w:val="0"/>
      <w:marBottom w:val="0"/>
      <w:divBdr>
        <w:top w:val="none" w:sz="0" w:space="0" w:color="auto"/>
        <w:left w:val="none" w:sz="0" w:space="0" w:color="auto"/>
        <w:bottom w:val="none" w:sz="0" w:space="0" w:color="auto"/>
        <w:right w:val="none" w:sz="0" w:space="0" w:color="auto"/>
      </w:divBdr>
    </w:div>
    <w:div w:id="1023818965">
      <w:bodyDiv w:val="1"/>
      <w:marLeft w:val="0"/>
      <w:marRight w:val="0"/>
      <w:marTop w:val="0"/>
      <w:marBottom w:val="0"/>
      <w:divBdr>
        <w:top w:val="none" w:sz="0" w:space="0" w:color="auto"/>
        <w:left w:val="none" w:sz="0" w:space="0" w:color="auto"/>
        <w:bottom w:val="none" w:sz="0" w:space="0" w:color="auto"/>
        <w:right w:val="none" w:sz="0" w:space="0" w:color="auto"/>
      </w:divBdr>
    </w:div>
    <w:div w:id="1024135149">
      <w:bodyDiv w:val="1"/>
      <w:marLeft w:val="0"/>
      <w:marRight w:val="0"/>
      <w:marTop w:val="0"/>
      <w:marBottom w:val="0"/>
      <w:divBdr>
        <w:top w:val="none" w:sz="0" w:space="0" w:color="auto"/>
        <w:left w:val="none" w:sz="0" w:space="0" w:color="auto"/>
        <w:bottom w:val="none" w:sz="0" w:space="0" w:color="auto"/>
        <w:right w:val="none" w:sz="0" w:space="0" w:color="auto"/>
      </w:divBdr>
    </w:div>
    <w:div w:id="1051270541">
      <w:bodyDiv w:val="1"/>
      <w:marLeft w:val="0"/>
      <w:marRight w:val="0"/>
      <w:marTop w:val="0"/>
      <w:marBottom w:val="0"/>
      <w:divBdr>
        <w:top w:val="none" w:sz="0" w:space="0" w:color="auto"/>
        <w:left w:val="none" w:sz="0" w:space="0" w:color="auto"/>
        <w:bottom w:val="none" w:sz="0" w:space="0" w:color="auto"/>
        <w:right w:val="none" w:sz="0" w:space="0" w:color="auto"/>
      </w:divBdr>
    </w:div>
    <w:div w:id="1081832040">
      <w:bodyDiv w:val="1"/>
      <w:marLeft w:val="0"/>
      <w:marRight w:val="0"/>
      <w:marTop w:val="0"/>
      <w:marBottom w:val="0"/>
      <w:divBdr>
        <w:top w:val="none" w:sz="0" w:space="0" w:color="auto"/>
        <w:left w:val="none" w:sz="0" w:space="0" w:color="auto"/>
        <w:bottom w:val="none" w:sz="0" w:space="0" w:color="auto"/>
        <w:right w:val="none" w:sz="0" w:space="0" w:color="auto"/>
      </w:divBdr>
    </w:div>
    <w:div w:id="1095901562">
      <w:bodyDiv w:val="1"/>
      <w:marLeft w:val="0"/>
      <w:marRight w:val="0"/>
      <w:marTop w:val="0"/>
      <w:marBottom w:val="0"/>
      <w:divBdr>
        <w:top w:val="none" w:sz="0" w:space="0" w:color="auto"/>
        <w:left w:val="none" w:sz="0" w:space="0" w:color="auto"/>
        <w:bottom w:val="none" w:sz="0" w:space="0" w:color="auto"/>
        <w:right w:val="none" w:sz="0" w:space="0" w:color="auto"/>
      </w:divBdr>
    </w:div>
    <w:div w:id="1110591230">
      <w:bodyDiv w:val="1"/>
      <w:marLeft w:val="0"/>
      <w:marRight w:val="0"/>
      <w:marTop w:val="0"/>
      <w:marBottom w:val="0"/>
      <w:divBdr>
        <w:top w:val="none" w:sz="0" w:space="0" w:color="auto"/>
        <w:left w:val="none" w:sz="0" w:space="0" w:color="auto"/>
        <w:bottom w:val="none" w:sz="0" w:space="0" w:color="auto"/>
        <w:right w:val="none" w:sz="0" w:space="0" w:color="auto"/>
      </w:divBdr>
    </w:div>
    <w:div w:id="1135026181">
      <w:bodyDiv w:val="1"/>
      <w:marLeft w:val="0"/>
      <w:marRight w:val="0"/>
      <w:marTop w:val="0"/>
      <w:marBottom w:val="0"/>
      <w:divBdr>
        <w:top w:val="none" w:sz="0" w:space="0" w:color="auto"/>
        <w:left w:val="none" w:sz="0" w:space="0" w:color="auto"/>
        <w:bottom w:val="none" w:sz="0" w:space="0" w:color="auto"/>
        <w:right w:val="none" w:sz="0" w:space="0" w:color="auto"/>
      </w:divBdr>
    </w:div>
    <w:div w:id="1136336000">
      <w:bodyDiv w:val="1"/>
      <w:marLeft w:val="0"/>
      <w:marRight w:val="0"/>
      <w:marTop w:val="0"/>
      <w:marBottom w:val="0"/>
      <w:divBdr>
        <w:top w:val="none" w:sz="0" w:space="0" w:color="auto"/>
        <w:left w:val="none" w:sz="0" w:space="0" w:color="auto"/>
        <w:bottom w:val="none" w:sz="0" w:space="0" w:color="auto"/>
        <w:right w:val="none" w:sz="0" w:space="0" w:color="auto"/>
      </w:divBdr>
    </w:div>
    <w:div w:id="1147208042">
      <w:bodyDiv w:val="1"/>
      <w:marLeft w:val="0"/>
      <w:marRight w:val="0"/>
      <w:marTop w:val="0"/>
      <w:marBottom w:val="0"/>
      <w:divBdr>
        <w:top w:val="none" w:sz="0" w:space="0" w:color="auto"/>
        <w:left w:val="none" w:sz="0" w:space="0" w:color="auto"/>
        <w:bottom w:val="none" w:sz="0" w:space="0" w:color="auto"/>
        <w:right w:val="none" w:sz="0" w:space="0" w:color="auto"/>
      </w:divBdr>
    </w:div>
    <w:div w:id="1147940944">
      <w:bodyDiv w:val="1"/>
      <w:marLeft w:val="0"/>
      <w:marRight w:val="0"/>
      <w:marTop w:val="0"/>
      <w:marBottom w:val="0"/>
      <w:divBdr>
        <w:top w:val="none" w:sz="0" w:space="0" w:color="auto"/>
        <w:left w:val="none" w:sz="0" w:space="0" w:color="auto"/>
        <w:bottom w:val="none" w:sz="0" w:space="0" w:color="auto"/>
        <w:right w:val="none" w:sz="0" w:space="0" w:color="auto"/>
      </w:divBdr>
    </w:div>
    <w:div w:id="1151945624">
      <w:bodyDiv w:val="1"/>
      <w:marLeft w:val="0"/>
      <w:marRight w:val="0"/>
      <w:marTop w:val="0"/>
      <w:marBottom w:val="0"/>
      <w:divBdr>
        <w:top w:val="none" w:sz="0" w:space="0" w:color="auto"/>
        <w:left w:val="none" w:sz="0" w:space="0" w:color="auto"/>
        <w:bottom w:val="none" w:sz="0" w:space="0" w:color="auto"/>
        <w:right w:val="none" w:sz="0" w:space="0" w:color="auto"/>
      </w:divBdr>
    </w:div>
    <w:div w:id="1169952456">
      <w:bodyDiv w:val="1"/>
      <w:marLeft w:val="0"/>
      <w:marRight w:val="0"/>
      <w:marTop w:val="0"/>
      <w:marBottom w:val="0"/>
      <w:divBdr>
        <w:top w:val="none" w:sz="0" w:space="0" w:color="auto"/>
        <w:left w:val="none" w:sz="0" w:space="0" w:color="auto"/>
        <w:bottom w:val="none" w:sz="0" w:space="0" w:color="auto"/>
        <w:right w:val="none" w:sz="0" w:space="0" w:color="auto"/>
      </w:divBdr>
    </w:div>
    <w:div w:id="1185053337">
      <w:bodyDiv w:val="1"/>
      <w:marLeft w:val="0"/>
      <w:marRight w:val="0"/>
      <w:marTop w:val="0"/>
      <w:marBottom w:val="0"/>
      <w:divBdr>
        <w:top w:val="none" w:sz="0" w:space="0" w:color="auto"/>
        <w:left w:val="none" w:sz="0" w:space="0" w:color="auto"/>
        <w:bottom w:val="none" w:sz="0" w:space="0" w:color="auto"/>
        <w:right w:val="none" w:sz="0" w:space="0" w:color="auto"/>
      </w:divBdr>
    </w:div>
    <w:div w:id="1215046424">
      <w:bodyDiv w:val="1"/>
      <w:marLeft w:val="0"/>
      <w:marRight w:val="0"/>
      <w:marTop w:val="0"/>
      <w:marBottom w:val="0"/>
      <w:divBdr>
        <w:top w:val="none" w:sz="0" w:space="0" w:color="auto"/>
        <w:left w:val="none" w:sz="0" w:space="0" w:color="auto"/>
        <w:bottom w:val="none" w:sz="0" w:space="0" w:color="auto"/>
        <w:right w:val="none" w:sz="0" w:space="0" w:color="auto"/>
      </w:divBdr>
    </w:div>
    <w:div w:id="1289508129">
      <w:bodyDiv w:val="1"/>
      <w:marLeft w:val="0"/>
      <w:marRight w:val="0"/>
      <w:marTop w:val="0"/>
      <w:marBottom w:val="0"/>
      <w:divBdr>
        <w:top w:val="none" w:sz="0" w:space="0" w:color="auto"/>
        <w:left w:val="none" w:sz="0" w:space="0" w:color="auto"/>
        <w:bottom w:val="none" w:sz="0" w:space="0" w:color="auto"/>
        <w:right w:val="none" w:sz="0" w:space="0" w:color="auto"/>
      </w:divBdr>
    </w:div>
    <w:div w:id="1310213454">
      <w:bodyDiv w:val="1"/>
      <w:marLeft w:val="0"/>
      <w:marRight w:val="0"/>
      <w:marTop w:val="0"/>
      <w:marBottom w:val="0"/>
      <w:divBdr>
        <w:top w:val="none" w:sz="0" w:space="0" w:color="auto"/>
        <w:left w:val="none" w:sz="0" w:space="0" w:color="auto"/>
        <w:bottom w:val="none" w:sz="0" w:space="0" w:color="auto"/>
        <w:right w:val="none" w:sz="0" w:space="0" w:color="auto"/>
      </w:divBdr>
    </w:div>
    <w:div w:id="1320307384">
      <w:bodyDiv w:val="1"/>
      <w:marLeft w:val="0"/>
      <w:marRight w:val="0"/>
      <w:marTop w:val="0"/>
      <w:marBottom w:val="0"/>
      <w:divBdr>
        <w:top w:val="none" w:sz="0" w:space="0" w:color="auto"/>
        <w:left w:val="none" w:sz="0" w:space="0" w:color="auto"/>
        <w:bottom w:val="none" w:sz="0" w:space="0" w:color="auto"/>
        <w:right w:val="none" w:sz="0" w:space="0" w:color="auto"/>
      </w:divBdr>
    </w:div>
    <w:div w:id="1326666081">
      <w:bodyDiv w:val="1"/>
      <w:marLeft w:val="0"/>
      <w:marRight w:val="0"/>
      <w:marTop w:val="0"/>
      <w:marBottom w:val="0"/>
      <w:divBdr>
        <w:top w:val="none" w:sz="0" w:space="0" w:color="auto"/>
        <w:left w:val="none" w:sz="0" w:space="0" w:color="auto"/>
        <w:bottom w:val="none" w:sz="0" w:space="0" w:color="auto"/>
        <w:right w:val="none" w:sz="0" w:space="0" w:color="auto"/>
      </w:divBdr>
    </w:div>
    <w:div w:id="1341008914">
      <w:bodyDiv w:val="1"/>
      <w:marLeft w:val="0"/>
      <w:marRight w:val="0"/>
      <w:marTop w:val="0"/>
      <w:marBottom w:val="0"/>
      <w:divBdr>
        <w:top w:val="none" w:sz="0" w:space="0" w:color="auto"/>
        <w:left w:val="none" w:sz="0" w:space="0" w:color="auto"/>
        <w:bottom w:val="none" w:sz="0" w:space="0" w:color="auto"/>
        <w:right w:val="none" w:sz="0" w:space="0" w:color="auto"/>
      </w:divBdr>
    </w:div>
    <w:div w:id="1353335832">
      <w:bodyDiv w:val="1"/>
      <w:marLeft w:val="0"/>
      <w:marRight w:val="0"/>
      <w:marTop w:val="0"/>
      <w:marBottom w:val="0"/>
      <w:divBdr>
        <w:top w:val="none" w:sz="0" w:space="0" w:color="auto"/>
        <w:left w:val="none" w:sz="0" w:space="0" w:color="auto"/>
        <w:bottom w:val="none" w:sz="0" w:space="0" w:color="auto"/>
        <w:right w:val="none" w:sz="0" w:space="0" w:color="auto"/>
      </w:divBdr>
    </w:div>
    <w:div w:id="1412895658">
      <w:bodyDiv w:val="1"/>
      <w:marLeft w:val="0"/>
      <w:marRight w:val="0"/>
      <w:marTop w:val="0"/>
      <w:marBottom w:val="0"/>
      <w:divBdr>
        <w:top w:val="none" w:sz="0" w:space="0" w:color="auto"/>
        <w:left w:val="none" w:sz="0" w:space="0" w:color="auto"/>
        <w:bottom w:val="none" w:sz="0" w:space="0" w:color="auto"/>
        <w:right w:val="none" w:sz="0" w:space="0" w:color="auto"/>
      </w:divBdr>
    </w:div>
    <w:div w:id="1452281951">
      <w:bodyDiv w:val="1"/>
      <w:marLeft w:val="0"/>
      <w:marRight w:val="0"/>
      <w:marTop w:val="0"/>
      <w:marBottom w:val="0"/>
      <w:divBdr>
        <w:top w:val="none" w:sz="0" w:space="0" w:color="auto"/>
        <w:left w:val="none" w:sz="0" w:space="0" w:color="auto"/>
        <w:bottom w:val="none" w:sz="0" w:space="0" w:color="auto"/>
        <w:right w:val="none" w:sz="0" w:space="0" w:color="auto"/>
      </w:divBdr>
    </w:div>
    <w:div w:id="1454669762">
      <w:bodyDiv w:val="1"/>
      <w:marLeft w:val="0"/>
      <w:marRight w:val="0"/>
      <w:marTop w:val="0"/>
      <w:marBottom w:val="0"/>
      <w:divBdr>
        <w:top w:val="none" w:sz="0" w:space="0" w:color="auto"/>
        <w:left w:val="none" w:sz="0" w:space="0" w:color="auto"/>
        <w:bottom w:val="none" w:sz="0" w:space="0" w:color="auto"/>
        <w:right w:val="none" w:sz="0" w:space="0" w:color="auto"/>
      </w:divBdr>
    </w:div>
    <w:div w:id="1473400262">
      <w:bodyDiv w:val="1"/>
      <w:marLeft w:val="0"/>
      <w:marRight w:val="0"/>
      <w:marTop w:val="0"/>
      <w:marBottom w:val="0"/>
      <w:divBdr>
        <w:top w:val="none" w:sz="0" w:space="0" w:color="auto"/>
        <w:left w:val="none" w:sz="0" w:space="0" w:color="auto"/>
        <w:bottom w:val="none" w:sz="0" w:space="0" w:color="auto"/>
        <w:right w:val="none" w:sz="0" w:space="0" w:color="auto"/>
      </w:divBdr>
      <w:divsChild>
        <w:div w:id="1193150513">
          <w:marLeft w:val="0"/>
          <w:marRight w:val="0"/>
          <w:marTop w:val="0"/>
          <w:marBottom w:val="136"/>
          <w:divBdr>
            <w:top w:val="none" w:sz="0" w:space="0" w:color="auto"/>
            <w:left w:val="none" w:sz="0" w:space="0" w:color="auto"/>
            <w:bottom w:val="none" w:sz="0" w:space="0" w:color="auto"/>
            <w:right w:val="none" w:sz="0" w:space="0" w:color="auto"/>
          </w:divBdr>
        </w:div>
      </w:divsChild>
    </w:div>
    <w:div w:id="1483888083">
      <w:bodyDiv w:val="1"/>
      <w:marLeft w:val="0"/>
      <w:marRight w:val="0"/>
      <w:marTop w:val="0"/>
      <w:marBottom w:val="0"/>
      <w:divBdr>
        <w:top w:val="none" w:sz="0" w:space="0" w:color="auto"/>
        <w:left w:val="none" w:sz="0" w:space="0" w:color="auto"/>
        <w:bottom w:val="none" w:sz="0" w:space="0" w:color="auto"/>
        <w:right w:val="none" w:sz="0" w:space="0" w:color="auto"/>
      </w:divBdr>
    </w:div>
    <w:div w:id="1500997628">
      <w:bodyDiv w:val="1"/>
      <w:marLeft w:val="0"/>
      <w:marRight w:val="0"/>
      <w:marTop w:val="0"/>
      <w:marBottom w:val="0"/>
      <w:divBdr>
        <w:top w:val="none" w:sz="0" w:space="0" w:color="auto"/>
        <w:left w:val="none" w:sz="0" w:space="0" w:color="auto"/>
        <w:bottom w:val="none" w:sz="0" w:space="0" w:color="auto"/>
        <w:right w:val="none" w:sz="0" w:space="0" w:color="auto"/>
      </w:divBdr>
    </w:div>
    <w:div w:id="1516000354">
      <w:bodyDiv w:val="1"/>
      <w:marLeft w:val="0"/>
      <w:marRight w:val="0"/>
      <w:marTop w:val="0"/>
      <w:marBottom w:val="0"/>
      <w:divBdr>
        <w:top w:val="none" w:sz="0" w:space="0" w:color="auto"/>
        <w:left w:val="none" w:sz="0" w:space="0" w:color="auto"/>
        <w:bottom w:val="none" w:sz="0" w:space="0" w:color="auto"/>
        <w:right w:val="none" w:sz="0" w:space="0" w:color="auto"/>
      </w:divBdr>
    </w:div>
    <w:div w:id="1524201358">
      <w:bodyDiv w:val="1"/>
      <w:marLeft w:val="0"/>
      <w:marRight w:val="0"/>
      <w:marTop w:val="0"/>
      <w:marBottom w:val="0"/>
      <w:divBdr>
        <w:top w:val="none" w:sz="0" w:space="0" w:color="auto"/>
        <w:left w:val="none" w:sz="0" w:space="0" w:color="auto"/>
        <w:bottom w:val="none" w:sz="0" w:space="0" w:color="auto"/>
        <w:right w:val="none" w:sz="0" w:space="0" w:color="auto"/>
      </w:divBdr>
    </w:div>
    <w:div w:id="1526752303">
      <w:bodyDiv w:val="1"/>
      <w:marLeft w:val="0"/>
      <w:marRight w:val="0"/>
      <w:marTop w:val="0"/>
      <w:marBottom w:val="0"/>
      <w:divBdr>
        <w:top w:val="none" w:sz="0" w:space="0" w:color="auto"/>
        <w:left w:val="none" w:sz="0" w:space="0" w:color="auto"/>
        <w:bottom w:val="none" w:sz="0" w:space="0" w:color="auto"/>
        <w:right w:val="none" w:sz="0" w:space="0" w:color="auto"/>
      </w:divBdr>
    </w:div>
    <w:div w:id="1531334576">
      <w:bodyDiv w:val="1"/>
      <w:marLeft w:val="0"/>
      <w:marRight w:val="0"/>
      <w:marTop w:val="0"/>
      <w:marBottom w:val="0"/>
      <w:divBdr>
        <w:top w:val="none" w:sz="0" w:space="0" w:color="auto"/>
        <w:left w:val="none" w:sz="0" w:space="0" w:color="auto"/>
        <w:bottom w:val="none" w:sz="0" w:space="0" w:color="auto"/>
        <w:right w:val="none" w:sz="0" w:space="0" w:color="auto"/>
      </w:divBdr>
    </w:div>
    <w:div w:id="1544369214">
      <w:bodyDiv w:val="1"/>
      <w:marLeft w:val="0"/>
      <w:marRight w:val="0"/>
      <w:marTop w:val="0"/>
      <w:marBottom w:val="0"/>
      <w:divBdr>
        <w:top w:val="none" w:sz="0" w:space="0" w:color="auto"/>
        <w:left w:val="none" w:sz="0" w:space="0" w:color="auto"/>
        <w:bottom w:val="none" w:sz="0" w:space="0" w:color="auto"/>
        <w:right w:val="none" w:sz="0" w:space="0" w:color="auto"/>
      </w:divBdr>
    </w:div>
    <w:div w:id="1567447174">
      <w:bodyDiv w:val="1"/>
      <w:marLeft w:val="0"/>
      <w:marRight w:val="0"/>
      <w:marTop w:val="0"/>
      <w:marBottom w:val="0"/>
      <w:divBdr>
        <w:top w:val="none" w:sz="0" w:space="0" w:color="auto"/>
        <w:left w:val="none" w:sz="0" w:space="0" w:color="auto"/>
        <w:bottom w:val="none" w:sz="0" w:space="0" w:color="auto"/>
        <w:right w:val="none" w:sz="0" w:space="0" w:color="auto"/>
      </w:divBdr>
      <w:divsChild>
        <w:div w:id="2045980741">
          <w:marLeft w:val="0"/>
          <w:marRight w:val="0"/>
          <w:marTop w:val="0"/>
          <w:marBottom w:val="0"/>
          <w:divBdr>
            <w:top w:val="none" w:sz="0" w:space="0" w:color="auto"/>
            <w:left w:val="none" w:sz="0" w:space="0" w:color="auto"/>
            <w:bottom w:val="none" w:sz="0" w:space="0" w:color="auto"/>
            <w:right w:val="none" w:sz="0" w:space="0" w:color="auto"/>
          </w:divBdr>
        </w:div>
      </w:divsChild>
    </w:div>
    <w:div w:id="1586305981">
      <w:bodyDiv w:val="1"/>
      <w:marLeft w:val="0"/>
      <w:marRight w:val="0"/>
      <w:marTop w:val="0"/>
      <w:marBottom w:val="0"/>
      <w:divBdr>
        <w:top w:val="none" w:sz="0" w:space="0" w:color="auto"/>
        <w:left w:val="none" w:sz="0" w:space="0" w:color="auto"/>
        <w:bottom w:val="none" w:sz="0" w:space="0" w:color="auto"/>
        <w:right w:val="none" w:sz="0" w:space="0" w:color="auto"/>
      </w:divBdr>
    </w:div>
    <w:div w:id="1610819015">
      <w:bodyDiv w:val="1"/>
      <w:marLeft w:val="0"/>
      <w:marRight w:val="0"/>
      <w:marTop w:val="0"/>
      <w:marBottom w:val="0"/>
      <w:divBdr>
        <w:top w:val="none" w:sz="0" w:space="0" w:color="auto"/>
        <w:left w:val="none" w:sz="0" w:space="0" w:color="auto"/>
        <w:bottom w:val="none" w:sz="0" w:space="0" w:color="auto"/>
        <w:right w:val="none" w:sz="0" w:space="0" w:color="auto"/>
      </w:divBdr>
    </w:div>
    <w:div w:id="1616674180">
      <w:bodyDiv w:val="1"/>
      <w:marLeft w:val="0"/>
      <w:marRight w:val="0"/>
      <w:marTop w:val="0"/>
      <w:marBottom w:val="0"/>
      <w:divBdr>
        <w:top w:val="none" w:sz="0" w:space="0" w:color="auto"/>
        <w:left w:val="none" w:sz="0" w:space="0" w:color="auto"/>
        <w:bottom w:val="none" w:sz="0" w:space="0" w:color="auto"/>
        <w:right w:val="none" w:sz="0" w:space="0" w:color="auto"/>
      </w:divBdr>
    </w:div>
    <w:div w:id="1622614937">
      <w:bodyDiv w:val="1"/>
      <w:marLeft w:val="0"/>
      <w:marRight w:val="0"/>
      <w:marTop w:val="0"/>
      <w:marBottom w:val="0"/>
      <w:divBdr>
        <w:top w:val="none" w:sz="0" w:space="0" w:color="auto"/>
        <w:left w:val="none" w:sz="0" w:space="0" w:color="auto"/>
        <w:bottom w:val="none" w:sz="0" w:space="0" w:color="auto"/>
        <w:right w:val="none" w:sz="0" w:space="0" w:color="auto"/>
      </w:divBdr>
    </w:div>
    <w:div w:id="1629437238">
      <w:bodyDiv w:val="1"/>
      <w:marLeft w:val="0"/>
      <w:marRight w:val="0"/>
      <w:marTop w:val="0"/>
      <w:marBottom w:val="0"/>
      <w:divBdr>
        <w:top w:val="none" w:sz="0" w:space="0" w:color="auto"/>
        <w:left w:val="none" w:sz="0" w:space="0" w:color="auto"/>
        <w:bottom w:val="none" w:sz="0" w:space="0" w:color="auto"/>
        <w:right w:val="none" w:sz="0" w:space="0" w:color="auto"/>
      </w:divBdr>
    </w:div>
    <w:div w:id="1633444498">
      <w:bodyDiv w:val="1"/>
      <w:marLeft w:val="0"/>
      <w:marRight w:val="0"/>
      <w:marTop w:val="0"/>
      <w:marBottom w:val="0"/>
      <w:divBdr>
        <w:top w:val="none" w:sz="0" w:space="0" w:color="auto"/>
        <w:left w:val="none" w:sz="0" w:space="0" w:color="auto"/>
        <w:bottom w:val="none" w:sz="0" w:space="0" w:color="auto"/>
        <w:right w:val="none" w:sz="0" w:space="0" w:color="auto"/>
      </w:divBdr>
    </w:div>
    <w:div w:id="1633945204">
      <w:bodyDiv w:val="1"/>
      <w:marLeft w:val="0"/>
      <w:marRight w:val="0"/>
      <w:marTop w:val="0"/>
      <w:marBottom w:val="0"/>
      <w:divBdr>
        <w:top w:val="none" w:sz="0" w:space="0" w:color="auto"/>
        <w:left w:val="none" w:sz="0" w:space="0" w:color="auto"/>
        <w:bottom w:val="none" w:sz="0" w:space="0" w:color="auto"/>
        <w:right w:val="none" w:sz="0" w:space="0" w:color="auto"/>
      </w:divBdr>
    </w:div>
    <w:div w:id="1646280469">
      <w:bodyDiv w:val="1"/>
      <w:marLeft w:val="0"/>
      <w:marRight w:val="0"/>
      <w:marTop w:val="0"/>
      <w:marBottom w:val="0"/>
      <w:divBdr>
        <w:top w:val="none" w:sz="0" w:space="0" w:color="auto"/>
        <w:left w:val="none" w:sz="0" w:space="0" w:color="auto"/>
        <w:bottom w:val="none" w:sz="0" w:space="0" w:color="auto"/>
        <w:right w:val="none" w:sz="0" w:space="0" w:color="auto"/>
      </w:divBdr>
    </w:div>
    <w:div w:id="1653413663">
      <w:bodyDiv w:val="1"/>
      <w:marLeft w:val="0"/>
      <w:marRight w:val="0"/>
      <w:marTop w:val="0"/>
      <w:marBottom w:val="0"/>
      <w:divBdr>
        <w:top w:val="none" w:sz="0" w:space="0" w:color="auto"/>
        <w:left w:val="none" w:sz="0" w:space="0" w:color="auto"/>
        <w:bottom w:val="none" w:sz="0" w:space="0" w:color="auto"/>
        <w:right w:val="none" w:sz="0" w:space="0" w:color="auto"/>
      </w:divBdr>
    </w:div>
    <w:div w:id="1661690504">
      <w:bodyDiv w:val="1"/>
      <w:marLeft w:val="0"/>
      <w:marRight w:val="0"/>
      <w:marTop w:val="0"/>
      <w:marBottom w:val="0"/>
      <w:divBdr>
        <w:top w:val="none" w:sz="0" w:space="0" w:color="auto"/>
        <w:left w:val="none" w:sz="0" w:space="0" w:color="auto"/>
        <w:bottom w:val="none" w:sz="0" w:space="0" w:color="auto"/>
        <w:right w:val="none" w:sz="0" w:space="0" w:color="auto"/>
      </w:divBdr>
    </w:div>
    <w:div w:id="1662270816">
      <w:bodyDiv w:val="1"/>
      <w:marLeft w:val="0"/>
      <w:marRight w:val="0"/>
      <w:marTop w:val="0"/>
      <w:marBottom w:val="0"/>
      <w:divBdr>
        <w:top w:val="none" w:sz="0" w:space="0" w:color="auto"/>
        <w:left w:val="none" w:sz="0" w:space="0" w:color="auto"/>
        <w:bottom w:val="none" w:sz="0" w:space="0" w:color="auto"/>
        <w:right w:val="none" w:sz="0" w:space="0" w:color="auto"/>
      </w:divBdr>
    </w:div>
    <w:div w:id="1665937469">
      <w:bodyDiv w:val="1"/>
      <w:marLeft w:val="0"/>
      <w:marRight w:val="0"/>
      <w:marTop w:val="0"/>
      <w:marBottom w:val="0"/>
      <w:divBdr>
        <w:top w:val="none" w:sz="0" w:space="0" w:color="auto"/>
        <w:left w:val="none" w:sz="0" w:space="0" w:color="auto"/>
        <w:bottom w:val="none" w:sz="0" w:space="0" w:color="auto"/>
        <w:right w:val="none" w:sz="0" w:space="0" w:color="auto"/>
      </w:divBdr>
    </w:div>
    <w:div w:id="1667899735">
      <w:bodyDiv w:val="1"/>
      <w:marLeft w:val="0"/>
      <w:marRight w:val="0"/>
      <w:marTop w:val="0"/>
      <w:marBottom w:val="0"/>
      <w:divBdr>
        <w:top w:val="none" w:sz="0" w:space="0" w:color="auto"/>
        <w:left w:val="none" w:sz="0" w:space="0" w:color="auto"/>
        <w:bottom w:val="none" w:sz="0" w:space="0" w:color="auto"/>
        <w:right w:val="none" w:sz="0" w:space="0" w:color="auto"/>
      </w:divBdr>
    </w:div>
    <w:div w:id="1670985815">
      <w:bodyDiv w:val="1"/>
      <w:marLeft w:val="0"/>
      <w:marRight w:val="0"/>
      <w:marTop w:val="0"/>
      <w:marBottom w:val="0"/>
      <w:divBdr>
        <w:top w:val="none" w:sz="0" w:space="0" w:color="auto"/>
        <w:left w:val="none" w:sz="0" w:space="0" w:color="auto"/>
        <w:bottom w:val="none" w:sz="0" w:space="0" w:color="auto"/>
        <w:right w:val="none" w:sz="0" w:space="0" w:color="auto"/>
      </w:divBdr>
    </w:div>
    <w:div w:id="1701281544">
      <w:bodyDiv w:val="1"/>
      <w:marLeft w:val="0"/>
      <w:marRight w:val="0"/>
      <w:marTop w:val="0"/>
      <w:marBottom w:val="0"/>
      <w:divBdr>
        <w:top w:val="none" w:sz="0" w:space="0" w:color="auto"/>
        <w:left w:val="none" w:sz="0" w:space="0" w:color="auto"/>
        <w:bottom w:val="none" w:sz="0" w:space="0" w:color="auto"/>
        <w:right w:val="none" w:sz="0" w:space="0" w:color="auto"/>
      </w:divBdr>
    </w:div>
    <w:div w:id="1731415317">
      <w:bodyDiv w:val="1"/>
      <w:marLeft w:val="0"/>
      <w:marRight w:val="0"/>
      <w:marTop w:val="0"/>
      <w:marBottom w:val="0"/>
      <w:divBdr>
        <w:top w:val="none" w:sz="0" w:space="0" w:color="auto"/>
        <w:left w:val="none" w:sz="0" w:space="0" w:color="auto"/>
        <w:bottom w:val="none" w:sz="0" w:space="0" w:color="auto"/>
        <w:right w:val="none" w:sz="0" w:space="0" w:color="auto"/>
      </w:divBdr>
    </w:div>
    <w:div w:id="1733850522">
      <w:bodyDiv w:val="1"/>
      <w:marLeft w:val="0"/>
      <w:marRight w:val="0"/>
      <w:marTop w:val="0"/>
      <w:marBottom w:val="0"/>
      <w:divBdr>
        <w:top w:val="none" w:sz="0" w:space="0" w:color="auto"/>
        <w:left w:val="none" w:sz="0" w:space="0" w:color="auto"/>
        <w:bottom w:val="none" w:sz="0" w:space="0" w:color="auto"/>
        <w:right w:val="none" w:sz="0" w:space="0" w:color="auto"/>
      </w:divBdr>
    </w:div>
    <w:div w:id="1741244892">
      <w:bodyDiv w:val="1"/>
      <w:marLeft w:val="0"/>
      <w:marRight w:val="0"/>
      <w:marTop w:val="0"/>
      <w:marBottom w:val="0"/>
      <w:divBdr>
        <w:top w:val="none" w:sz="0" w:space="0" w:color="auto"/>
        <w:left w:val="none" w:sz="0" w:space="0" w:color="auto"/>
        <w:bottom w:val="none" w:sz="0" w:space="0" w:color="auto"/>
        <w:right w:val="none" w:sz="0" w:space="0" w:color="auto"/>
      </w:divBdr>
    </w:div>
    <w:div w:id="1772360257">
      <w:bodyDiv w:val="1"/>
      <w:marLeft w:val="0"/>
      <w:marRight w:val="0"/>
      <w:marTop w:val="0"/>
      <w:marBottom w:val="0"/>
      <w:divBdr>
        <w:top w:val="none" w:sz="0" w:space="0" w:color="auto"/>
        <w:left w:val="none" w:sz="0" w:space="0" w:color="auto"/>
        <w:bottom w:val="none" w:sz="0" w:space="0" w:color="auto"/>
        <w:right w:val="none" w:sz="0" w:space="0" w:color="auto"/>
      </w:divBdr>
    </w:div>
    <w:div w:id="1774738475">
      <w:bodyDiv w:val="1"/>
      <w:marLeft w:val="0"/>
      <w:marRight w:val="0"/>
      <w:marTop w:val="0"/>
      <w:marBottom w:val="0"/>
      <w:divBdr>
        <w:top w:val="none" w:sz="0" w:space="0" w:color="auto"/>
        <w:left w:val="none" w:sz="0" w:space="0" w:color="auto"/>
        <w:bottom w:val="none" w:sz="0" w:space="0" w:color="auto"/>
        <w:right w:val="none" w:sz="0" w:space="0" w:color="auto"/>
      </w:divBdr>
    </w:div>
    <w:div w:id="1780374575">
      <w:bodyDiv w:val="1"/>
      <w:marLeft w:val="0"/>
      <w:marRight w:val="0"/>
      <w:marTop w:val="0"/>
      <w:marBottom w:val="0"/>
      <w:divBdr>
        <w:top w:val="none" w:sz="0" w:space="0" w:color="auto"/>
        <w:left w:val="none" w:sz="0" w:space="0" w:color="auto"/>
        <w:bottom w:val="none" w:sz="0" w:space="0" w:color="auto"/>
        <w:right w:val="none" w:sz="0" w:space="0" w:color="auto"/>
      </w:divBdr>
    </w:div>
    <w:div w:id="1824350509">
      <w:bodyDiv w:val="1"/>
      <w:marLeft w:val="0"/>
      <w:marRight w:val="0"/>
      <w:marTop w:val="0"/>
      <w:marBottom w:val="0"/>
      <w:divBdr>
        <w:top w:val="none" w:sz="0" w:space="0" w:color="auto"/>
        <w:left w:val="none" w:sz="0" w:space="0" w:color="auto"/>
        <w:bottom w:val="none" w:sz="0" w:space="0" w:color="auto"/>
        <w:right w:val="none" w:sz="0" w:space="0" w:color="auto"/>
      </w:divBdr>
    </w:div>
    <w:div w:id="1833596598">
      <w:bodyDiv w:val="1"/>
      <w:marLeft w:val="0"/>
      <w:marRight w:val="0"/>
      <w:marTop w:val="0"/>
      <w:marBottom w:val="0"/>
      <w:divBdr>
        <w:top w:val="none" w:sz="0" w:space="0" w:color="auto"/>
        <w:left w:val="none" w:sz="0" w:space="0" w:color="auto"/>
        <w:bottom w:val="none" w:sz="0" w:space="0" w:color="auto"/>
        <w:right w:val="none" w:sz="0" w:space="0" w:color="auto"/>
      </w:divBdr>
    </w:div>
    <w:div w:id="1837572104">
      <w:bodyDiv w:val="1"/>
      <w:marLeft w:val="0"/>
      <w:marRight w:val="0"/>
      <w:marTop w:val="0"/>
      <w:marBottom w:val="0"/>
      <w:divBdr>
        <w:top w:val="none" w:sz="0" w:space="0" w:color="auto"/>
        <w:left w:val="none" w:sz="0" w:space="0" w:color="auto"/>
        <w:bottom w:val="none" w:sz="0" w:space="0" w:color="auto"/>
        <w:right w:val="none" w:sz="0" w:space="0" w:color="auto"/>
      </w:divBdr>
    </w:div>
    <w:div w:id="1839539918">
      <w:bodyDiv w:val="1"/>
      <w:marLeft w:val="0"/>
      <w:marRight w:val="0"/>
      <w:marTop w:val="0"/>
      <w:marBottom w:val="0"/>
      <w:divBdr>
        <w:top w:val="none" w:sz="0" w:space="0" w:color="auto"/>
        <w:left w:val="none" w:sz="0" w:space="0" w:color="auto"/>
        <w:bottom w:val="none" w:sz="0" w:space="0" w:color="auto"/>
        <w:right w:val="none" w:sz="0" w:space="0" w:color="auto"/>
      </w:divBdr>
    </w:div>
    <w:div w:id="1934894188">
      <w:bodyDiv w:val="1"/>
      <w:marLeft w:val="0"/>
      <w:marRight w:val="0"/>
      <w:marTop w:val="0"/>
      <w:marBottom w:val="0"/>
      <w:divBdr>
        <w:top w:val="none" w:sz="0" w:space="0" w:color="auto"/>
        <w:left w:val="none" w:sz="0" w:space="0" w:color="auto"/>
        <w:bottom w:val="none" w:sz="0" w:space="0" w:color="auto"/>
        <w:right w:val="none" w:sz="0" w:space="0" w:color="auto"/>
      </w:divBdr>
    </w:div>
    <w:div w:id="1936355363">
      <w:bodyDiv w:val="1"/>
      <w:marLeft w:val="0"/>
      <w:marRight w:val="0"/>
      <w:marTop w:val="0"/>
      <w:marBottom w:val="0"/>
      <w:divBdr>
        <w:top w:val="none" w:sz="0" w:space="0" w:color="auto"/>
        <w:left w:val="none" w:sz="0" w:space="0" w:color="auto"/>
        <w:bottom w:val="none" w:sz="0" w:space="0" w:color="auto"/>
        <w:right w:val="none" w:sz="0" w:space="0" w:color="auto"/>
      </w:divBdr>
    </w:div>
    <w:div w:id="1960719835">
      <w:bodyDiv w:val="1"/>
      <w:marLeft w:val="0"/>
      <w:marRight w:val="0"/>
      <w:marTop w:val="0"/>
      <w:marBottom w:val="0"/>
      <w:divBdr>
        <w:top w:val="none" w:sz="0" w:space="0" w:color="auto"/>
        <w:left w:val="none" w:sz="0" w:space="0" w:color="auto"/>
        <w:bottom w:val="none" w:sz="0" w:space="0" w:color="auto"/>
        <w:right w:val="none" w:sz="0" w:space="0" w:color="auto"/>
      </w:divBdr>
    </w:div>
    <w:div w:id="1972397622">
      <w:bodyDiv w:val="1"/>
      <w:marLeft w:val="0"/>
      <w:marRight w:val="0"/>
      <w:marTop w:val="0"/>
      <w:marBottom w:val="0"/>
      <w:divBdr>
        <w:top w:val="none" w:sz="0" w:space="0" w:color="auto"/>
        <w:left w:val="none" w:sz="0" w:space="0" w:color="auto"/>
        <w:bottom w:val="none" w:sz="0" w:space="0" w:color="auto"/>
        <w:right w:val="none" w:sz="0" w:space="0" w:color="auto"/>
      </w:divBdr>
    </w:div>
    <w:div w:id="2003392247">
      <w:bodyDiv w:val="1"/>
      <w:marLeft w:val="0"/>
      <w:marRight w:val="0"/>
      <w:marTop w:val="0"/>
      <w:marBottom w:val="0"/>
      <w:divBdr>
        <w:top w:val="none" w:sz="0" w:space="0" w:color="auto"/>
        <w:left w:val="none" w:sz="0" w:space="0" w:color="auto"/>
        <w:bottom w:val="none" w:sz="0" w:space="0" w:color="auto"/>
        <w:right w:val="none" w:sz="0" w:space="0" w:color="auto"/>
      </w:divBdr>
    </w:div>
    <w:div w:id="2081099762">
      <w:bodyDiv w:val="1"/>
      <w:marLeft w:val="0"/>
      <w:marRight w:val="0"/>
      <w:marTop w:val="0"/>
      <w:marBottom w:val="0"/>
      <w:divBdr>
        <w:top w:val="none" w:sz="0" w:space="0" w:color="auto"/>
        <w:left w:val="none" w:sz="0" w:space="0" w:color="auto"/>
        <w:bottom w:val="none" w:sz="0" w:space="0" w:color="auto"/>
        <w:right w:val="none" w:sz="0" w:space="0" w:color="auto"/>
      </w:divBdr>
    </w:div>
    <w:div w:id="2105221558">
      <w:bodyDiv w:val="1"/>
      <w:marLeft w:val="0"/>
      <w:marRight w:val="0"/>
      <w:marTop w:val="0"/>
      <w:marBottom w:val="0"/>
      <w:divBdr>
        <w:top w:val="none" w:sz="0" w:space="0" w:color="auto"/>
        <w:left w:val="none" w:sz="0" w:space="0" w:color="auto"/>
        <w:bottom w:val="none" w:sz="0" w:space="0" w:color="auto"/>
        <w:right w:val="none" w:sz="0" w:space="0" w:color="auto"/>
      </w:divBdr>
    </w:div>
    <w:div w:id="2112314682">
      <w:bodyDiv w:val="1"/>
      <w:marLeft w:val="0"/>
      <w:marRight w:val="0"/>
      <w:marTop w:val="0"/>
      <w:marBottom w:val="0"/>
      <w:divBdr>
        <w:top w:val="none" w:sz="0" w:space="0" w:color="auto"/>
        <w:left w:val="none" w:sz="0" w:space="0" w:color="auto"/>
        <w:bottom w:val="none" w:sz="0" w:space="0" w:color="auto"/>
        <w:right w:val="none" w:sz="0" w:space="0" w:color="auto"/>
      </w:divBdr>
    </w:div>
    <w:div w:id="2127579812">
      <w:bodyDiv w:val="1"/>
      <w:marLeft w:val="0"/>
      <w:marRight w:val="0"/>
      <w:marTop w:val="0"/>
      <w:marBottom w:val="0"/>
      <w:divBdr>
        <w:top w:val="none" w:sz="0" w:space="0" w:color="auto"/>
        <w:left w:val="none" w:sz="0" w:space="0" w:color="auto"/>
        <w:bottom w:val="none" w:sz="0" w:space="0" w:color="auto"/>
        <w:right w:val="none" w:sz="0" w:space="0" w:color="auto"/>
      </w:divBdr>
    </w:div>
    <w:div w:id="21304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1.c1.rada.gov.ua/pls/zweb2/webproc4_2?id=&amp;pf3516=2531%E0&amp;skl=9" TargetMode="External"/><Relationship Id="rId18" Type="http://schemas.openxmlformats.org/officeDocument/2006/relationships/hyperlink" Target="http://w1.c1.rada.gov.ua/pls/zweb2/webproc4_1?id=&amp;pf3511=60576" TargetMode="External"/><Relationship Id="rId26" Type="http://schemas.openxmlformats.org/officeDocument/2006/relationships/hyperlink" Target="http://w1.c1.rada.gov.ua/pls/zweb2/webproc4_1?id=&amp;pf3511=60427" TargetMode="External"/><Relationship Id="rId39" Type="http://schemas.openxmlformats.org/officeDocument/2006/relationships/hyperlink" Target="http://www.consumer.gov.ua/ContentPages/Obgovorennya_Proektiv_Dokumentiv/28/" TargetMode="External"/><Relationship Id="rId3" Type="http://schemas.openxmlformats.org/officeDocument/2006/relationships/numbering" Target="numbering.xml"/><Relationship Id="rId21" Type="http://schemas.openxmlformats.org/officeDocument/2006/relationships/hyperlink" Target="http://w1.c1.rada.gov.ua/pls/zweb2/webproc4_2?id=&amp;pf3516=5266&amp;skl=9" TargetMode="External"/><Relationship Id="rId34" Type="http://schemas.openxmlformats.org/officeDocument/2006/relationships/hyperlink" Target="http://minagro.gov.ua/uk/regulatory?nid=22608"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1.c1.rada.gov.ua/pls/zweb2/webproc4_2?id=&amp;pf3516=2418%E0&amp;skl=9" TargetMode="External"/><Relationship Id="rId17" Type="http://schemas.openxmlformats.org/officeDocument/2006/relationships/hyperlink" Target="http://w1.c1.rada.gov.ua/pls/zweb2/webproc4_1?pf3511=60416" TargetMode="External"/><Relationship Id="rId25" Type="http://schemas.openxmlformats.org/officeDocument/2006/relationships/hyperlink" Target="http://w1.c1.rada.gov.ua/pls/zweb2/webproc4_1?pf3511=60383" TargetMode="External"/><Relationship Id="rId33" Type="http://schemas.openxmlformats.org/officeDocument/2006/relationships/hyperlink" Target="http://minagro.gov.ua/uk/regulatory?nid=22606" TargetMode="External"/><Relationship Id="rId38" Type="http://schemas.openxmlformats.org/officeDocument/2006/relationships/hyperlink" Target="http://land.gov.ua/info/proekt-postanovy-kabinetu-ministriv-ukrainy-pro-vnesennia-zmin-do-poriadku-vedennia-derzhavnoho-zemelnoho-kadastru-4/" TargetMode="External"/><Relationship Id="rId2" Type="http://schemas.openxmlformats.org/officeDocument/2006/relationships/customXml" Target="../customXml/item2.xml"/><Relationship Id="rId16" Type="http://schemas.openxmlformats.org/officeDocument/2006/relationships/hyperlink" Target="http://w1.c1.rada.gov.ua/pls/zweb2/webproc4_1?pf3511=60032" TargetMode="External"/><Relationship Id="rId20" Type="http://schemas.openxmlformats.org/officeDocument/2006/relationships/hyperlink" Target="http://sfs.gov.ua/diyalnist-/regulyatorna-politika-/regulyatorna-politika/2016-rik/70213.html" TargetMode="External"/><Relationship Id="rId29" Type="http://schemas.openxmlformats.org/officeDocument/2006/relationships/hyperlink" Target="http://w1.c1.rada.gov.ua/pls/zweb2/webproc4_1?id=&amp;pf3511=60496" TargetMode="External"/><Relationship Id="rId41" Type="http://schemas.openxmlformats.org/officeDocument/2006/relationships/hyperlink" Target="http://sfs.gov.ua/diyalnist-/regulyatorna-politika-/regulyatorna-politika/2016-rik/7021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1.c1.rada.gov.ua/pls/zweb2/webproc4_2?id=&amp;pf3516=5266&amp;skl=9" TargetMode="External"/><Relationship Id="rId24" Type="http://schemas.openxmlformats.org/officeDocument/2006/relationships/hyperlink" Target="http://w1.c1.rada.gov.ua/pls/zweb2/webproc4_2?id=&amp;pf3516=3153&amp;skl=9" TargetMode="External"/><Relationship Id="rId32" Type="http://schemas.openxmlformats.org/officeDocument/2006/relationships/hyperlink" Target="http://www.minagro.gov.ua/uk/regulatory?nid=22585" TargetMode="External"/><Relationship Id="rId37" Type="http://schemas.openxmlformats.org/officeDocument/2006/relationships/hyperlink" Target="http://land.gov.ua/info/proekt-zakonu-ukrainy-pro-natsionalnu-infrastrukturu-heoprostorovykh-danykh/" TargetMode="External"/><Relationship Id="rId40" Type="http://schemas.openxmlformats.org/officeDocument/2006/relationships/hyperlink" Target="http://www.menr.gov.ua/normbaza/regulatory/554-proekty-rehuliatornykh-aktiv" TargetMode="External"/><Relationship Id="rId5" Type="http://schemas.microsoft.com/office/2007/relationships/stylesWithEffects" Target="stylesWithEffects.xml"/><Relationship Id="rId15" Type="http://schemas.openxmlformats.org/officeDocument/2006/relationships/hyperlink" Target="http://www.kmu.gov.ua/control/uk/cardnpd?docid=249510912" TargetMode="External"/><Relationship Id="rId23" Type="http://schemas.openxmlformats.org/officeDocument/2006/relationships/hyperlink" Target="http://w1.c1.rada.gov.ua/pls/zweb2/webproc4_2?id=&amp;pf3516=2531%E0&amp;skl=9" TargetMode="External"/><Relationship Id="rId28" Type="http://schemas.openxmlformats.org/officeDocument/2006/relationships/hyperlink" Target="http://w1.c1.rada.gov.ua/pls/zweb2/webproc4_1?pf3511=60032" TargetMode="External"/><Relationship Id="rId36" Type="http://schemas.openxmlformats.org/officeDocument/2006/relationships/hyperlink" Target="http://www.minagro.gov.ua/uk/regulatory?nid=22654" TargetMode="External"/><Relationship Id="rId10" Type="http://schemas.openxmlformats.org/officeDocument/2006/relationships/image" Target="media/image1.jpeg"/><Relationship Id="rId19" Type="http://schemas.openxmlformats.org/officeDocument/2006/relationships/hyperlink" Target="http://www.minagro.gov.ua/uk/regulatory?nid=22654" TargetMode="External"/><Relationship Id="rId31" Type="http://schemas.openxmlformats.org/officeDocument/2006/relationships/hyperlink" Target="http://w1.c1.rada.gov.ua/pls/zweb2/webproc4_1?id=&amp;pf3511=6057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mu.gov.ua/control/uk/cardnpd?docid=249510871" TargetMode="External"/><Relationship Id="rId22" Type="http://schemas.openxmlformats.org/officeDocument/2006/relationships/hyperlink" Target="http://w1.c1.rada.gov.ua/pls/zweb2/webproc4_2?id=&amp;pf3516=2418%E0&amp;skl=9" TargetMode="External"/><Relationship Id="rId27" Type="http://schemas.openxmlformats.org/officeDocument/2006/relationships/hyperlink" Target="http://w1.c1.rada.gov.ua/pls/zweb2/webproc4_1?pf3511=60416" TargetMode="External"/><Relationship Id="rId30" Type="http://schemas.openxmlformats.org/officeDocument/2006/relationships/hyperlink" Target="http://w1.c1.rada.gov.ua/pls/zweb2/webproc4_1?pf3511=59288" TargetMode="External"/><Relationship Id="rId35" Type="http://schemas.openxmlformats.org/officeDocument/2006/relationships/hyperlink" Target="http://minagro.gov.ua/uk/regulatory?nid=2261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4399C-B1DE-4A5E-A1B5-5F67B9D1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9</Pages>
  <Words>12507</Words>
  <Characters>7129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МОНІТОРИНГ РЕГУЛЯТОРНИХ АКТІВ</vt:lpstr>
    </vt:vector>
  </TitlesOfParts>
  <Company>~</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МОНІТОРИНГ РЕГУЛЯТОРНИХ АКТІВ</dc:title>
  <dc:creator>Ostradchuk</dc:creator>
  <cp:lastModifiedBy>Kukhar</cp:lastModifiedBy>
  <cp:revision>52</cp:revision>
  <cp:lastPrinted>2015-09-02T06:55:00Z</cp:lastPrinted>
  <dcterms:created xsi:type="dcterms:W3CDTF">2016-10-04T06:12:00Z</dcterms:created>
  <dcterms:modified xsi:type="dcterms:W3CDTF">2016-12-02T12:38:00Z</dcterms:modified>
</cp:coreProperties>
</file>